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B404" w14:textId="77777777" w:rsidR="008F1964" w:rsidRDefault="008F1964" w:rsidP="00D745EF">
      <w:pPr>
        <w:pStyle w:val="Normal1"/>
      </w:pPr>
    </w:p>
    <w:p w14:paraId="3D8905CD" w14:textId="021FD31A" w:rsidR="002C1BE3" w:rsidRPr="004B215F" w:rsidRDefault="006244C2" w:rsidP="004B215F">
      <w:pPr>
        <w:pStyle w:val="Normal1"/>
        <w:jc w:val="center"/>
        <w:rPr>
          <w:b/>
          <w:bCs/>
          <w:sz w:val="28"/>
          <w:szCs w:val="28"/>
          <w:u w:val="single"/>
        </w:rPr>
      </w:pPr>
      <w:r w:rsidRPr="004B215F">
        <w:rPr>
          <w:b/>
          <w:bCs/>
          <w:color w:val="000000"/>
          <w:sz w:val="28"/>
          <w:szCs w:val="28"/>
          <w:u w:val="single"/>
        </w:rPr>
        <w:t xml:space="preserve">ICF Bid questionnaire for </w:t>
      </w:r>
      <w:r w:rsidR="0029260E" w:rsidRPr="004B215F">
        <w:rPr>
          <w:b/>
          <w:bCs/>
          <w:sz w:val="28"/>
          <w:szCs w:val="28"/>
          <w:u w:val="single"/>
        </w:rPr>
        <w:t>Canoe Slalo</w:t>
      </w:r>
      <w:r w:rsidR="007D7D91" w:rsidRPr="004B215F">
        <w:rPr>
          <w:b/>
          <w:bCs/>
          <w:sz w:val="28"/>
          <w:szCs w:val="28"/>
          <w:u w:val="single"/>
        </w:rPr>
        <w:t>m</w:t>
      </w:r>
      <w:r w:rsidR="005C7B60" w:rsidRPr="004B215F">
        <w:rPr>
          <w:b/>
          <w:bCs/>
          <w:sz w:val="28"/>
          <w:szCs w:val="28"/>
          <w:u w:val="single"/>
        </w:rPr>
        <w:t xml:space="preserve"> </w:t>
      </w:r>
      <w:r w:rsidR="00FC334C" w:rsidRPr="004B215F">
        <w:rPr>
          <w:b/>
          <w:bCs/>
          <w:sz w:val="28"/>
          <w:szCs w:val="28"/>
          <w:u w:val="single"/>
        </w:rPr>
        <w:t>Junior and U23</w:t>
      </w:r>
      <w:r w:rsidR="0029260E" w:rsidRPr="004B215F">
        <w:rPr>
          <w:b/>
          <w:bCs/>
          <w:sz w:val="28"/>
          <w:szCs w:val="28"/>
          <w:u w:val="single"/>
        </w:rPr>
        <w:t xml:space="preserve"> </w:t>
      </w:r>
      <w:r w:rsidR="00FC012A" w:rsidRPr="004B215F">
        <w:rPr>
          <w:b/>
          <w:bCs/>
          <w:sz w:val="28"/>
          <w:szCs w:val="28"/>
          <w:u w:val="single"/>
        </w:rPr>
        <w:t>World Championships</w:t>
      </w:r>
    </w:p>
    <w:p w14:paraId="62A5D1D6" w14:textId="65B4E30C" w:rsidR="004433F6" w:rsidRDefault="005C7B60" w:rsidP="002C1BE3">
      <w:pPr>
        <w:pStyle w:val="Normal1"/>
        <w:numPr>
          <w:ilvl w:val="0"/>
          <w:numId w:val="20"/>
        </w:numPr>
      </w:pPr>
      <w:r>
        <w:t>A</w:t>
      </w:r>
      <w:r w:rsidR="00FC012A">
        <w:t xml:space="preserve">ll candidates are asked to fill this questionnaire form and attach the </w:t>
      </w:r>
      <w:r w:rsidR="00A634A9">
        <w:t>nine</w:t>
      </w:r>
      <w:r w:rsidR="002C1BE3">
        <w:t xml:space="preserve"> (</w:t>
      </w:r>
      <w:r w:rsidR="00A634A9">
        <w:t>9</w:t>
      </w:r>
      <w:r w:rsidR="002C1BE3">
        <w:t>) mandatory appendices</w:t>
      </w:r>
      <w:r w:rsidR="00FC012A">
        <w:t>.</w:t>
      </w:r>
    </w:p>
    <w:p w14:paraId="3ABD6E57" w14:textId="2C43E450" w:rsidR="002C1BE3" w:rsidRDefault="002C1BE3" w:rsidP="002C1BE3">
      <w:pPr>
        <w:pStyle w:val="Normal1"/>
        <w:numPr>
          <w:ilvl w:val="0"/>
          <w:numId w:val="20"/>
        </w:numPr>
      </w:pPr>
      <w:r>
        <w:t xml:space="preserve">All candidates are required to read the Canoe Slalom technical deliverables for </w:t>
      </w:r>
      <w:r w:rsidR="002A4DF8">
        <w:t>World Championships and World Cups.</w:t>
      </w:r>
    </w:p>
    <w:p w14:paraId="164D4BB9" w14:textId="225280D1" w:rsidR="001E172E" w:rsidRPr="001E172E" w:rsidRDefault="001E172E" w:rsidP="001E172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5DF09428" w14:textId="77777777" w:rsidR="001E172E" w:rsidRDefault="001E172E" w:rsidP="001E172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74DED802" w14:textId="4880C00F" w:rsidR="006244C2" w:rsidRDefault="006244C2" w:rsidP="004B215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To assist the preparation of your bid document we have included the following information:</w:t>
      </w:r>
    </w:p>
    <w:p w14:paraId="711BE5A0" w14:textId="4C360546" w:rsidR="00FC334C" w:rsidRDefault="00FC334C" w:rsidP="004B215F">
      <w:pPr>
        <w:pStyle w:val="Normal1"/>
        <w:numPr>
          <w:ilvl w:val="1"/>
          <w:numId w:val="20"/>
        </w:numPr>
        <w:spacing w:after="0"/>
      </w:pPr>
      <w:r>
        <w:t xml:space="preserve">Competition schedule: 6 days including </w:t>
      </w:r>
      <w:r w:rsidR="00F7341E">
        <w:t>Kayak Cross</w:t>
      </w:r>
    </w:p>
    <w:p w14:paraId="43EFB65A" w14:textId="0D883825" w:rsidR="00FC334C" w:rsidRDefault="00FC334C" w:rsidP="004B215F">
      <w:pPr>
        <w:pStyle w:val="Normal1"/>
        <w:numPr>
          <w:ilvl w:val="1"/>
          <w:numId w:val="20"/>
        </w:numPr>
        <w:spacing w:after="0"/>
      </w:pPr>
      <w:r>
        <w:t>Participation statistics:</w:t>
      </w:r>
    </w:p>
    <w:p w14:paraId="2825DFAD" w14:textId="77777777" w:rsidR="004B215F" w:rsidRDefault="004B215F" w:rsidP="004B215F">
      <w:pPr>
        <w:pStyle w:val="Normal1"/>
        <w:spacing w:after="0"/>
      </w:pPr>
    </w:p>
    <w:tbl>
      <w:tblPr>
        <w:tblStyle w:val="TableGrid"/>
        <w:tblW w:w="10578" w:type="dxa"/>
        <w:tblLook w:val="04A0" w:firstRow="1" w:lastRow="0" w:firstColumn="1" w:lastColumn="0" w:noHBand="0" w:noVBand="1"/>
      </w:tblPr>
      <w:tblGrid>
        <w:gridCol w:w="1529"/>
        <w:gridCol w:w="1056"/>
        <w:gridCol w:w="996"/>
        <w:gridCol w:w="1144"/>
        <w:gridCol w:w="874"/>
        <w:gridCol w:w="996"/>
        <w:gridCol w:w="1077"/>
        <w:gridCol w:w="860"/>
        <w:gridCol w:w="996"/>
        <w:gridCol w:w="1050"/>
      </w:tblGrid>
      <w:tr w:rsidR="001E172E" w14:paraId="1342180E" w14:textId="3885E697" w:rsidTr="001E172E">
        <w:tc>
          <w:tcPr>
            <w:tcW w:w="152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22E04375" w14:textId="77777777" w:rsidR="001E172E" w:rsidRDefault="001E172E" w:rsidP="001E172E">
            <w:pPr>
              <w:pStyle w:val="Normal1"/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208B3C2" w14:textId="4EB56EEA" w:rsidR="001E172E" w:rsidRDefault="001E172E" w:rsidP="001E172E">
            <w:pPr>
              <w:pStyle w:val="Normal1"/>
            </w:pPr>
            <w:r>
              <w:t>2015</w:t>
            </w:r>
          </w:p>
          <w:p w14:paraId="10889754" w14:textId="614501EA" w:rsidR="001E172E" w:rsidRDefault="001E172E" w:rsidP="001E172E">
            <w:pPr>
              <w:pStyle w:val="Normal1"/>
            </w:pPr>
            <w:r>
              <w:t xml:space="preserve">Foz </w:t>
            </w:r>
            <w:proofErr w:type="spellStart"/>
            <w:r>
              <w:t>D’Iguacu</w:t>
            </w:r>
            <w:proofErr w:type="spellEnd"/>
            <w:r>
              <w:t>, BRA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E31AEBE" w14:textId="77777777" w:rsidR="001E172E" w:rsidRDefault="001E172E" w:rsidP="001E172E">
            <w:pPr>
              <w:pStyle w:val="Normal1"/>
            </w:pPr>
            <w:r>
              <w:t>2016</w:t>
            </w:r>
          </w:p>
          <w:p w14:paraId="6322315A" w14:textId="7FF64916" w:rsidR="001E172E" w:rsidRDefault="001E172E" w:rsidP="001E172E">
            <w:pPr>
              <w:pStyle w:val="Normal1"/>
            </w:pPr>
            <w:r>
              <w:t>Krakow, POL</w:t>
            </w: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3E11ADB" w14:textId="77777777" w:rsidR="001E172E" w:rsidRDefault="001E172E" w:rsidP="001E172E">
            <w:pPr>
              <w:pStyle w:val="Normal1"/>
            </w:pPr>
            <w:r>
              <w:t>2017</w:t>
            </w:r>
          </w:p>
          <w:p w14:paraId="31CC409C" w14:textId="68689297" w:rsidR="001E172E" w:rsidRDefault="001E172E" w:rsidP="001E172E">
            <w:pPr>
              <w:pStyle w:val="Normal1"/>
            </w:pPr>
            <w:r>
              <w:t>Bratislava, SVK</w:t>
            </w:r>
          </w:p>
        </w:tc>
        <w:tc>
          <w:tcPr>
            <w:tcW w:w="89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33DEC53" w14:textId="77777777" w:rsidR="001E172E" w:rsidRDefault="001E172E" w:rsidP="001E172E">
            <w:pPr>
              <w:pStyle w:val="Normal1"/>
            </w:pPr>
            <w:r>
              <w:t>2018</w:t>
            </w:r>
          </w:p>
          <w:p w14:paraId="03D75E44" w14:textId="004C86C7" w:rsidR="001E172E" w:rsidRDefault="001E172E" w:rsidP="001E172E">
            <w:pPr>
              <w:pStyle w:val="Normal1"/>
            </w:pPr>
            <w:r>
              <w:t>Ivrea, ITA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BC3FDC6" w14:textId="77777777" w:rsidR="001E172E" w:rsidRDefault="001E172E" w:rsidP="001E172E">
            <w:pPr>
              <w:pStyle w:val="Normal1"/>
            </w:pPr>
            <w:r>
              <w:t>2019</w:t>
            </w:r>
          </w:p>
          <w:p w14:paraId="78481604" w14:textId="5C69FE48" w:rsidR="001E172E" w:rsidRDefault="001E172E" w:rsidP="001E172E">
            <w:pPr>
              <w:pStyle w:val="Normal1"/>
            </w:pPr>
            <w:r>
              <w:t>Krakow, POL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3107A006" w14:textId="77777777" w:rsidR="001E172E" w:rsidRDefault="001E172E" w:rsidP="001E172E">
            <w:pPr>
              <w:pStyle w:val="Normal1"/>
            </w:pPr>
            <w:r>
              <w:t>2021</w:t>
            </w:r>
          </w:p>
          <w:p w14:paraId="008183F4" w14:textId="6DE5A820" w:rsidR="001E172E" w:rsidRDefault="001E172E" w:rsidP="001E172E">
            <w:pPr>
              <w:pStyle w:val="Normal1"/>
            </w:pPr>
            <w:r>
              <w:t>Ljubljana, SLO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354DB61" w14:textId="77777777" w:rsidR="001E172E" w:rsidRDefault="001E172E" w:rsidP="001E172E">
            <w:pPr>
              <w:pStyle w:val="Normal1"/>
            </w:pPr>
            <w:r>
              <w:t>2022</w:t>
            </w:r>
          </w:p>
          <w:p w14:paraId="03AFDBB8" w14:textId="2960682F" w:rsidR="001E172E" w:rsidRDefault="001E172E" w:rsidP="001E172E">
            <w:pPr>
              <w:pStyle w:val="Normal1"/>
            </w:pPr>
            <w:r>
              <w:t>Ivrea, ITA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1C9D23A" w14:textId="77777777" w:rsidR="001E172E" w:rsidRDefault="001E172E" w:rsidP="001E172E">
            <w:pPr>
              <w:pStyle w:val="Normal1"/>
            </w:pPr>
            <w:r>
              <w:t>2023</w:t>
            </w:r>
          </w:p>
          <w:p w14:paraId="0C8CDE8A" w14:textId="19AF6385" w:rsidR="001E172E" w:rsidRDefault="001E172E" w:rsidP="001E172E">
            <w:pPr>
              <w:pStyle w:val="Normal1"/>
            </w:pPr>
            <w:r>
              <w:t>Krakow, POL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4AC92E8" w14:textId="7AEFB9CE" w:rsidR="001E172E" w:rsidRDefault="001E172E" w:rsidP="001E172E">
            <w:pPr>
              <w:pStyle w:val="Normal1"/>
            </w:pPr>
            <w:r>
              <w:t>202</w:t>
            </w:r>
            <w:r w:rsidR="008F6334">
              <w:t>4</w:t>
            </w:r>
          </w:p>
          <w:p w14:paraId="03EBF6B7" w14:textId="3A5224E4" w:rsidR="001E172E" w:rsidRDefault="00463308" w:rsidP="001E172E">
            <w:pPr>
              <w:pStyle w:val="Normal1"/>
            </w:pPr>
            <w:proofErr w:type="spellStart"/>
            <w:r>
              <w:t>Liptovsky</w:t>
            </w:r>
            <w:proofErr w:type="spellEnd"/>
            <w:r>
              <w:t xml:space="preserve"> Mikulas, SVK</w:t>
            </w:r>
          </w:p>
        </w:tc>
      </w:tr>
      <w:tr w:rsidR="001E172E" w14:paraId="2F088E46" w14:textId="3BBF466A" w:rsidTr="001E172E"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9CECA14" w14:textId="234F1551" w:rsidR="001E172E" w:rsidRDefault="001E172E" w:rsidP="001E172E">
            <w:pPr>
              <w:pStyle w:val="Normal1"/>
            </w:pPr>
            <w:r>
              <w:t>Number of NFs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358E" w14:textId="1FCF5C4C" w:rsidR="001E172E" w:rsidRDefault="001E172E" w:rsidP="001E172E">
            <w:pPr>
              <w:pStyle w:val="Normal1"/>
            </w:pPr>
            <w:r>
              <w:t>37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2960C" w14:textId="3CC47FD8" w:rsidR="001E172E" w:rsidRDefault="001E172E" w:rsidP="001E172E">
            <w:pPr>
              <w:pStyle w:val="Normal1"/>
            </w:pPr>
            <w:r>
              <w:t>48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3482A" w14:textId="38204B8C" w:rsidR="001E172E" w:rsidRDefault="001E172E" w:rsidP="001E172E">
            <w:pPr>
              <w:pStyle w:val="Normal1"/>
            </w:pPr>
            <w:r>
              <w:t>48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44C33" w14:textId="43BA6BA0" w:rsidR="001E172E" w:rsidRDefault="001E172E" w:rsidP="001E172E">
            <w:pPr>
              <w:pStyle w:val="Normal1"/>
            </w:pPr>
            <w:r>
              <w:t>52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C0B4E" w14:textId="138650CB" w:rsidR="001E172E" w:rsidRDefault="001E172E" w:rsidP="001E172E">
            <w:pPr>
              <w:pStyle w:val="Normal1"/>
            </w:pPr>
            <w:r>
              <w:t>47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A93D2" w14:textId="41159560" w:rsidR="001E172E" w:rsidRDefault="001E172E" w:rsidP="001E172E">
            <w:pPr>
              <w:pStyle w:val="Normal1"/>
            </w:pPr>
            <w:r>
              <w:t>32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82A8" w14:textId="3D7A4A83" w:rsidR="001E172E" w:rsidRDefault="001E172E" w:rsidP="001E172E">
            <w:pPr>
              <w:pStyle w:val="Normal1"/>
            </w:pPr>
            <w:r>
              <w:t>46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236AF" w14:textId="6D8E73F1" w:rsidR="001E172E" w:rsidRDefault="001E172E" w:rsidP="001E172E">
            <w:pPr>
              <w:pStyle w:val="Normal1"/>
            </w:pPr>
            <w:r>
              <w:t>50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D1D76" w14:textId="7F9B8512" w:rsidR="001E172E" w:rsidRDefault="008D5E22" w:rsidP="001E172E">
            <w:pPr>
              <w:pStyle w:val="Normal1"/>
            </w:pPr>
            <w:r>
              <w:t>52</w:t>
            </w:r>
          </w:p>
        </w:tc>
      </w:tr>
      <w:tr w:rsidR="001E172E" w14:paraId="24413DF0" w14:textId="7F49B476" w:rsidTr="001E172E">
        <w:tc>
          <w:tcPr>
            <w:tcW w:w="152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69A182F8" w14:textId="16D5C982" w:rsidR="001E172E" w:rsidRDefault="001E172E" w:rsidP="001E172E">
            <w:pPr>
              <w:pStyle w:val="Normal1"/>
            </w:pPr>
            <w:r>
              <w:t>Athlete</w:t>
            </w:r>
          </w:p>
        </w:tc>
        <w:tc>
          <w:tcPr>
            <w:tcW w:w="1056" w:type="dxa"/>
            <w:tcBorders>
              <w:top w:val="single" w:sz="12" w:space="0" w:color="auto"/>
            </w:tcBorders>
          </w:tcPr>
          <w:p w14:paraId="742A44BB" w14:textId="52354C36" w:rsidR="001E172E" w:rsidRDefault="001E172E" w:rsidP="001E172E">
            <w:pPr>
              <w:pStyle w:val="Normal1"/>
            </w:pPr>
            <w:r>
              <w:t>317</w:t>
            </w: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149BA7C8" w14:textId="13E94B78" w:rsidR="001E172E" w:rsidRDefault="001E172E" w:rsidP="001E172E">
            <w:pPr>
              <w:pStyle w:val="Normal1"/>
            </w:pPr>
            <w:r>
              <w:t>457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32806239" w14:textId="56CA95A3" w:rsidR="001E172E" w:rsidRDefault="001E172E" w:rsidP="001E172E">
            <w:pPr>
              <w:pStyle w:val="Normal1"/>
            </w:pPr>
            <w:r>
              <w:t>468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14:paraId="0244F1E3" w14:textId="06D97D64" w:rsidR="001E172E" w:rsidRDefault="001E172E" w:rsidP="001E172E">
            <w:pPr>
              <w:pStyle w:val="Normal1"/>
            </w:pPr>
            <w:r>
              <w:t>439</w:t>
            </w: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2A004864" w14:textId="7FEBBD27" w:rsidR="001E172E" w:rsidRDefault="001E172E" w:rsidP="001E172E">
            <w:pPr>
              <w:pStyle w:val="Normal1"/>
            </w:pPr>
            <w:r>
              <w:t>419</w:t>
            </w: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67E5DD46" w14:textId="02070611" w:rsidR="001E172E" w:rsidRDefault="001E172E" w:rsidP="001E172E">
            <w:pPr>
              <w:pStyle w:val="Normal1"/>
            </w:pPr>
            <w:r>
              <w:t>314</w:t>
            </w:r>
          </w:p>
        </w:tc>
        <w:tc>
          <w:tcPr>
            <w:tcW w:w="875" w:type="dxa"/>
            <w:tcBorders>
              <w:top w:val="single" w:sz="12" w:space="0" w:color="auto"/>
            </w:tcBorders>
          </w:tcPr>
          <w:p w14:paraId="7866B911" w14:textId="6DFFD540" w:rsidR="001E172E" w:rsidRDefault="001E172E" w:rsidP="001E172E">
            <w:pPr>
              <w:pStyle w:val="Normal1"/>
            </w:pPr>
            <w:r>
              <w:t>398</w:t>
            </w: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17D6BDEF" w14:textId="2BC5244B" w:rsidR="001E172E" w:rsidRDefault="001E172E" w:rsidP="001E172E">
            <w:pPr>
              <w:pStyle w:val="Normal1"/>
            </w:pPr>
            <w:r>
              <w:t>399</w:t>
            </w:r>
          </w:p>
        </w:tc>
        <w:tc>
          <w:tcPr>
            <w:tcW w:w="1002" w:type="dxa"/>
            <w:tcBorders>
              <w:top w:val="single" w:sz="12" w:space="0" w:color="auto"/>
            </w:tcBorders>
          </w:tcPr>
          <w:p w14:paraId="499CFCE4" w14:textId="27E0C47F" w:rsidR="001E172E" w:rsidRDefault="00761DEA" w:rsidP="001E172E">
            <w:pPr>
              <w:pStyle w:val="Normal1"/>
            </w:pPr>
            <w:r>
              <w:t>435</w:t>
            </w:r>
          </w:p>
        </w:tc>
      </w:tr>
      <w:tr w:rsidR="001E172E" w14:paraId="53ADD2B4" w14:textId="2B0458D3" w:rsidTr="001E172E">
        <w:tc>
          <w:tcPr>
            <w:tcW w:w="1528" w:type="dxa"/>
            <w:shd w:val="clear" w:color="auto" w:fill="B8CCE4" w:themeFill="accent1" w:themeFillTint="66"/>
          </w:tcPr>
          <w:p w14:paraId="75F1D7EE" w14:textId="117D936D" w:rsidR="001E172E" w:rsidRDefault="001E172E" w:rsidP="001E172E">
            <w:pPr>
              <w:pStyle w:val="Normal1"/>
            </w:pPr>
            <w:r>
              <w:t>Coach</w:t>
            </w:r>
          </w:p>
        </w:tc>
        <w:tc>
          <w:tcPr>
            <w:tcW w:w="1056" w:type="dxa"/>
          </w:tcPr>
          <w:p w14:paraId="59F5CB0F" w14:textId="46D57B79" w:rsidR="001E172E" w:rsidRDefault="001E172E" w:rsidP="001E172E">
            <w:pPr>
              <w:pStyle w:val="Normal1"/>
            </w:pPr>
            <w:r>
              <w:t>N/A</w:t>
            </w:r>
          </w:p>
        </w:tc>
        <w:tc>
          <w:tcPr>
            <w:tcW w:w="1002" w:type="dxa"/>
          </w:tcPr>
          <w:p w14:paraId="457BD331" w14:textId="421E9378" w:rsidR="001E172E" w:rsidRDefault="001E172E" w:rsidP="001E172E">
            <w:pPr>
              <w:pStyle w:val="Normal1"/>
            </w:pPr>
            <w:r>
              <w:t>N/A</w:t>
            </w:r>
          </w:p>
        </w:tc>
        <w:tc>
          <w:tcPr>
            <w:tcW w:w="1144" w:type="dxa"/>
          </w:tcPr>
          <w:p w14:paraId="3A61E959" w14:textId="5662033E" w:rsidR="001E172E" w:rsidRDefault="001E172E" w:rsidP="001E172E">
            <w:pPr>
              <w:pStyle w:val="Normal1"/>
            </w:pPr>
            <w:r>
              <w:t>N/A</w:t>
            </w:r>
          </w:p>
        </w:tc>
        <w:tc>
          <w:tcPr>
            <w:tcW w:w="890" w:type="dxa"/>
          </w:tcPr>
          <w:p w14:paraId="5941E069" w14:textId="12F2731F" w:rsidR="001E172E" w:rsidRDefault="001E172E" w:rsidP="001E172E">
            <w:pPr>
              <w:pStyle w:val="Normal1"/>
            </w:pPr>
            <w:r>
              <w:t>84</w:t>
            </w:r>
          </w:p>
        </w:tc>
        <w:tc>
          <w:tcPr>
            <w:tcW w:w="1002" w:type="dxa"/>
          </w:tcPr>
          <w:p w14:paraId="4F4AF742" w14:textId="666DCCFB" w:rsidR="001E172E" w:rsidRDefault="001E172E" w:rsidP="001E172E">
            <w:pPr>
              <w:pStyle w:val="Normal1"/>
            </w:pPr>
            <w:r>
              <w:t>74</w:t>
            </w:r>
          </w:p>
        </w:tc>
        <w:tc>
          <w:tcPr>
            <w:tcW w:w="1077" w:type="dxa"/>
          </w:tcPr>
          <w:p w14:paraId="09FC7406" w14:textId="75025B3E" w:rsidR="001E172E" w:rsidRDefault="001E172E" w:rsidP="001E172E">
            <w:pPr>
              <w:pStyle w:val="Normal1"/>
            </w:pPr>
            <w:r>
              <w:t>70</w:t>
            </w:r>
          </w:p>
        </w:tc>
        <w:tc>
          <w:tcPr>
            <w:tcW w:w="875" w:type="dxa"/>
          </w:tcPr>
          <w:p w14:paraId="34FBC3E0" w14:textId="350C4E38" w:rsidR="001E172E" w:rsidRDefault="001E172E" w:rsidP="001E172E">
            <w:pPr>
              <w:pStyle w:val="Normal1"/>
            </w:pPr>
            <w:r>
              <w:t>116</w:t>
            </w:r>
          </w:p>
        </w:tc>
        <w:tc>
          <w:tcPr>
            <w:tcW w:w="1002" w:type="dxa"/>
          </w:tcPr>
          <w:p w14:paraId="39963CF8" w14:textId="0EF890A3" w:rsidR="001E172E" w:rsidRDefault="001E172E" w:rsidP="001E172E">
            <w:pPr>
              <w:pStyle w:val="Normal1"/>
            </w:pPr>
            <w:r>
              <w:t>98</w:t>
            </w:r>
          </w:p>
        </w:tc>
        <w:tc>
          <w:tcPr>
            <w:tcW w:w="1002" w:type="dxa"/>
          </w:tcPr>
          <w:p w14:paraId="60D0695F" w14:textId="52236C32" w:rsidR="001E172E" w:rsidRDefault="00761DEA" w:rsidP="001E172E">
            <w:pPr>
              <w:pStyle w:val="Normal1"/>
            </w:pPr>
            <w:r>
              <w:t>89</w:t>
            </w:r>
          </w:p>
        </w:tc>
      </w:tr>
      <w:tr w:rsidR="001E172E" w14:paraId="2B3FAE51" w14:textId="78AA1ACC" w:rsidTr="001E172E">
        <w:tc>
          <w:tcPr>
            <w:tcW w:w="1528" w:type="dxa"/>
            <w:shd w:val="clear" w:color="auto" w:fill="B8CCE4" w:themeFill="accent1" w:themeFillTint="66"/>
          </w:tcPr>
          <w:p w14:paraId="4E7930B6" w14:textId="0C7FF37C" w:rsidR="001E172E" w:rsidRDefault="001E172E" w:rsidP="001E172E">
            <w:pPr>
              <w:pStyle w:val="Normal1"/>
            </w:pPr>
            <w:r>
              <w:t>Team Leader</w:t>
            </w:r>
          </w:p>
        </w:tc>
        <w:tc>
          <w:tcPr>
            <w:tcW w:w="1056" w:type="dxa"/>
          </w:tcPr>
          <w:p w14:paraId="1A4E907C" w14:textId="2977FBA3" w:rsidR="001E172E" w:rsidRDefault="001E172E" w:rsidP="001E172E">
            <w:pPr>
              <w:pStyle w:val="Normal1"/>
            </w:pPr>
            <w:r>
              <w:t>30</w:t>
            </w:r>
          </w:p>
        </w:tc>
        <w:tc>
          <w:tcPr>
            <w:tcW w:w="1002" w:type="dxa"/>
          </w:tcPr>
          <w:p w14:paraId="53099AC5" w14:textId="66E37D0F" w:rsidR="001E172E" w:rsidRDefault="001E172E" w:rsidP="001E172E">
            <w:pPr>
              <w:pStyle w:val="Normal1"/>
            </w:pPr>
            <w:r>
              <w:t>55</w:t>
            </w:r>
          </w:p>
        </w:tc>
        <w:tc>
          <w:tcPr>
            <w:tcW w:w="1144" w:type="dxa"/>
          </w:tcPr>
          <w:p w14:paraId="32835A79" w14:textId="311B29E9" w:rsidR="001E172E" w:rsidRDefault="001E172E" w:rsidP="001E172E">
            <w:pPr>
              <w:pStyle w:val="Normal1"/>
            </w:pPr>
            <w:r>
              <w:t>47</w:t>
            </w:r>
          </w:p>
        </w:tc>
        <w:tc>
          <w:tcPr>
            <w:tcW w:w="890" w:type="dxa"/>
          </w:tcPr>
          <w:p w14:paraId="7432A4CD" w14:textId="44CDCFDB" w:rsidR="001E172E" w:rsidRDefault="001E172E" w:rsidP="001E172E">
            <w:pPr>
              <w:pStyle w:val="Normal1"/>
            </w:pPr>
            <w:r>
              <w:t>51</w:t>
            </w:r>
          </w:p>
        </w:tc>
        <w:tc>
          <w:tcPr>
            <w:tcW w:w="1002" w:type="dxa"/>
          </w:tcPr>
          <w:p w14:paraId="55E94C4D" w14:textId="2CF82447" w:rsidR="001E172E" w:rsidRDefault="001E172E" w:rsidP="001E172E">
            <w:pPr>
              <w:pStyle w:val="Normal1"/>
            </w:pPr>
            <w:r>
              <w:t>42</w:t>
            </w:r>
          </w:p>
        </w:tc>
        <w:tc>
          <w:tcPr>
            <w:tcW w:w="1077" w:type="dxa"/>
          </w:tcPr>
          <w:p w14:paraId="7220FB50" w14:textId="420C88E7" w:rsidR="001E172E" w:rsidRDefault="001E172E" w:rsidP="001E172E">
            <w:pPr>
              <w:pStyle w:val="Normal1"/>
            </w:pPr>
            <w:r>
              <w:t>43</w:t>
            </w:r>
          </w:p>
        </w:tc>
        <w:tc>
          <w:tcPr>
            <w:tcW w:w="875" w:type="dxa"/>
          </w:tcPr>
          <w:p w14:paraId="765627FE" w14:textId="0877F2A7" w:rsidR="001E172E" w:rsidRDefault="001E172E" w:rsidP="001E172E">
            <w:pPr>
              <w:pStyle w:val="Normal1"/>
            </w:pPr>
            <w:r>
              <w:t>44</w:t>
            </w:r>
          </w:p>
        </w:tc>
        <w:tc>
          <w:tcPr>
            <w:tcW w:w="1002" w:type="dxa"/>
          </w:tcPr>
          <w:p w14:paraId="624925E5" w14:textId="2DE2C7B7" w:rsidR="001E172E" w:rsidRDefault="001E172E" w:rsidP="001E172E">
            <w:pPr>
              <w:pStyle w:val="Normal1"/>
            </w:pPr>
            <w:r>
              <w:t>47</w:t>
            </w:r>
          </w:p>
        </w:tc>
        <w:tc>
          <w:tcPr>
            <w:tcW w:w="1002" w:type="dxa"/>
          </w:tcPr>
          <w:p w14:paraId="30D2EB83" w14:textId="2F96B5D4" w:rsidR="001E172E" w:rsidRDefault="001E172E" w:rsidP="001E172E">
            <w:pPr>
              <w:pStyle w:val="Normal1"/>
            </w:pPr>
            <w:r>
              <w:t>4</w:t>
            </w:r>
            <w:r w:rsidR="00761DEA">
              <w:t>3</w:t>
            </w:r>
          </w:p>
        </w:tc>
      </w:tr>
      <w:tr w:rsidR="001E172E" w14:paraId="7CECFA85" w14:textId="2FEF1E0C" w:rsidTr="001E172E">
        <w:tc>
          <w:tcPr>
            <w:tcW w:w="1528" w:type="dxa"/>
            <w:shd w:val="clear" w:color="auto" w:fill="B8CCE4" w:themeFill="accent1" w:themeFillTint="66"/>
          </w:tcPr>
          <w:p w14:paraId="450F1106" w14:textId="7B4DD475" w:rsidR="001E172E" w:rsidRDefault="001E172E" w:rsidP="001E172E">
            <w:pPr>
              <w:pStyle w:val="Normal1"/>
            </w:pPr>
            <w:r>
              <w:t>Team Staff</w:t>
            </w:r>
          </w:p>
        </w:tc>
        <w:tc>
          <w:tcPr>
            <w:tcW w:w="1056" w:type="dxa"/>
          </w:tcPr>
          <w:p w14:paraId="6E0CE479" w14:textId="48EF3033" w:rsidR="001E172E" w:rsidRDefault="001E172E" w:rsidP="001E172E">
            <w:pPr>
              <w:pStyle w:val="Normal1"/>
            </w:pPr>
            <w:r>
              <w:t>81</w:t>
            </w:r>
          </w:p>
        </w:tc>
        <w:tc>
          <w:tcPr>
            <w:tcW w:w="1002" w:type="dxa"/>
          </w:tcPr>
          <w:p w14:paraId="7FA5F93A" w14:textId="3021C230" w:rsidR="001E172E" w:rsidRDefault="001E172E" w:rsidP="001E172E">
            <w:pPr>
              <w:pStyle w:val="Normal1"/>
            </w:pPr>
            <w:r>
              <w:t>122</w:t>
            </w:r>
          </w:p>
        </w:tc>
        <w:tc>
          <w:tcPr>
            <w:tcW w:w="1144" w:type="dxa"/>
          </w:tcPr>
          <w:p w14:paraId="1D572F44" w14:textId="7DDC3511" w:rsidR="001E172E" w:rsidRDefault="001E172E" w:rsidP="001E172E">
            <w:pPr>
              <w:pStyle w:val="Normal1"/>
            </w:pPr>
            <w:r>
              <w:t>150</w:t>
            </w:r>
          </w:p>
        </w:tc>
        <w:tc>
          <w:tcPr>
            <w:tcW w:w="890" w:type="dxa"/>
          </w:tcPr>
          <w:p w14:paraId="34BD0DA9" w14:textId="2F420BF8" w:rsidR="001E172E" w:rsidRDefault="001E172E" w:rsidP="001E172E">
            <w:pPr>
              <w:pStyle w:val="Normal1"/>
            </w:pPr>
            <w:r>
              <w:t>78</w:t>
            </w:r>
          </w:p>
        </w:tc>
        <w:tc>
          <w:tcPr>
            <w:tcW w:w="1002" w:type="dxa"/>
          </w:tcPr>
          <w:p w14:paraId="53C1CA96" w14:textId="77F5DCF4" w:rsidR="001E172E" w:rsidRDefault="001E172E" w:rsidP="001E172E">
            <w:pPr>
              <w:pStyle w:val="Normal1"/>
            </w:pPr>
            <w:r>
              <w:t>79</w:t>
            </w:r>
          </w:p>
        </w:tc>
        <w:tc>
          <w:tcPr>
            <w:tcW w:w="1077" w:type="dxa"/>
          </w:tcPr>
          <w:p w14:paraId="4C85AD31" w14:textId="3A7E3AAB" w:rsidR="001E172E" w:rsidRDefault="001E172E" w:rsidP="001E172E">
            <w:pPr>
              <w:pStyle w:val="Normal1"/>
            </w:pPr>
            <w:r>
              <w:t>47</w:t>
            </w:r>
          </w:p>
        </w:tc>
        <w:tc>
          <w:tcPr>
            <w:tcW w:w="875" w:type="dxa"/>
          </w:tcPr>
          <w:p w14:paraId="3F51FC54" w14:textId="54D4FE9E" w:rsidR="001E172E" w:rsidRDefault="001E172E" w:rsidP="001E172E">
            <w:pPr>
              <w:pStyle w:val="Normal1"/>
            </w:pPr>
            <w:r>
              <w:t>51</w:t>
            </w:r>
          </w:p>
        </w:tc>
        <w:tc>
          <w:tcPr>
            <w:tcW w:w="1002" w:type="dxa"/>
          </w:tcPr>
          <w:p w14:paraId="4749FFF3" w14:textId="5ECA5776" w:rsidR="001E172E" w:rsidRDefault="001E172E" w:rsidP="001E172E">
            <w:pPr>
              <w:pStyle w:val="Normal1"/>
            </w:pPr>
            <w:r>
              <w:t>35</w:t>
            </w:r>
          </w:p>
        </w:tc>
        <w:tc>
          <w:tcPr>
            <w:tcW w:w="1002" w:type="dxa"/>
          </w:tcPr>
          <w:p w14:paraId="03608CE0" w14:textId="005D62D4" w:rsidR="001E172E" w:rsidRDefault="00DB1572" w:rsidP="001E172E">
            <w:pPr>
              <w:pStyle w:val="Normal1"/>
            </w:pPr>
            <w:r>
              <w:t>47</w:t>
            </w:r>
          </w:p>
        </w:tc>
      </w:tr>
      <w:tr w:rsidR="001E172E" w14:paraId="699BD2CE" w14:textId="644FA26B" w:rsidTr="001E172E">
        <w:tc>
          <w:tcPr>
            <w:tcW w:w="1528" w:type="dxa"/>
            <w:shd w:val="clear" w:color="auto" w:fill="B8CCE4" w:themeFill="accent1" w:themeFillTint="66"/>
          </w:tcPr>
          <w:p w14:paraId="2A53BA14" w14:textId="4FFC78AA" w:rsidR="001E172E" w:rsidRDefault="001E172E" w:rsidP="001E172E">
            <w:pPr>
              <w:pStyle w:val="Normal1"/>
            </w:pPr>
            <w:r>
              <w:t>NF representative</w:t>
            </w:r>
          </w:p>
        </w:tc>
        <w:tc>
          <w:tcPr>
            <w:tcW w:w="1056" w:type="dxa"/>
          </w:tcPr>
          <w:p w14:paraId="69164B2F" w14:textId="2E2A7AF9" w:rsidR="001E172E" w:rsidRDefault="001E172E" w:rsidP="001E172E">
            <w:pPr>
              <w:pStyle w:val="Normal1"/>
            </w:pPr>
            <w:r>
              <w:t>4</w:t>
            </w:r>
          </w:p>
        </w:tc>
        <w:tc>
          <w:tcPr>
            <w:tcW w:w="1002" w:type="dxa"/>
          </w:tcPr>
          <w:p w14:paraId="174F3393" w14:textId="0BA972F2" w:rsidR="001E172E" w:rsidRDefault="001E172E" w:rsidP="001E172E">
            <w:pPr>
              <w:pStyle w:val="Normal1"/>
            </w:pPr>
            <w:r>
              <w:t>12</w:t>
            </w:r>
          </w:p>
        </w:tc>
        <w:tc>
          <w:tcPr>
            <w:tcW w:w="1144" w:type="dxa"/>
          </w:tcPr>
          <w:p w14:paraId="547A5EA6" w14:textId="7EAB6A87" w:rsidR="001E172E" w:rsidRDefault="001E172E" w:rsidP="001E172E">
            <w:pPr>
              <w:pStyle w:val="Normal1"/>
            </w:pPr>
            <w:r>
              <w:t>8</w:t>
            </w:r>
          </w:p>
        </w:tc>
        <w:tc>
          <w:tcPr>
            <w:tcW w:w="890" w:type="dxa"/>
          </w:tcPr>
          <w:p w14:paraId="758DF4BF" w14:textId="7C754F0C" w:rsidR="001E172E" w:rsidRDefault="001E172E" w:rsidP="001E172E">
            <w:pPr>
              <w:pStyle w:val="Normal1"/>
            </w:pPr>
            <w:r>
              <w:t>18</w:t>
            </w:r>
          </w:p>
        </w:tc>
        <w:tc>
          <w:tcPr>
            <w:tcW w:w="1002" w:type="dxa"/>
          </w:tcPr>
          <w:p w14:paraId="61F3398C" w14:textId="3B667B4B" w:rsidR="001E172E" w:rsidRDefault="001E172E" w:rsidP="001E172E">
            <w:pPr>
              <w:pStyle w:val="Normal1"/>
            </w:pPr>
            <w:r>
              <w:t>5</w:t>
            </w:r>
          </w:p>
        </w:tc>
        <w:tc>
          <w:tcPr>
            <w:tcW w:w="1077" w:type="dxa"/>
          </w:tcPr>
          <w:p w14:paraId="4AF39AEE" w14:textId="179D96D4" w:rsidR="001E172E" w:rsidRDefault="001E172E" w:rsidP="001E172E">
            <w:pPr>
              <w:pStyle w:val="Normal1"/>
            </w:pPr>
            <w:r>
              <w:t>4</w:t>
            </w:r>
          </w:p>
        </w:tc>
        <w:tc>
          <w:tcPr>
            <w:tcW w:w="875" w:type="dxa"/>
          </w:tcPr>
          <w:p w14:paraId="7E8B8BF3" w14:textId="25E3093D" w:rsidR="001E172E" w:rsidRDefault="001E172E" w:rsidP="001E172E">
            <w:pPr>
              <w:pStyle w:val="Normal1"/>
            </w:pPr>
            <w:r>
              <w:t>4</w:t>
            </w:r>
          </w:p>
        </w:tc>
        <w:tc>
          <w:tcPr>
            <w:tcW w:w="1002" w:type="dxa"/>
          </w:tcPr>
          <w:p w14:paraId="4A84F445" w14:textId="425665CF" w:rsidR="001E172E" w:rsidRDefault="001E172E" w:rsidP="001E172E">
            <w:pPr>
              <w:pStyle w:val="Normal1"/>
            </w:pPr>
            <w:r>
              <w:t>8</w:t>
            </w:r>
          </w:p>
        </w:tc>
        <w:tc>
          <w:tcPr>
            <w:tcW w:w="1002" w:type="dxa"/>
          </w:tcPr>
          <w:p w14:paraId="5E16DBA7" w14:textId="495269B9" w:rsidR="001E172E" w:rsidRDefault="001E172E" w:rsidP="001E172E">
            <w:pPr>
              <w:pStyle w:val="Normal1"/>
            </w:pPr>
            <w:r>
              <w:t>8</w:t>
            </w:r>
          </w:p>
        </w:tc>
      </w:tr>
      <w:tr w:rsidR="001E172E" w14:paraId="5D43CE85" w14:textId="542C7EE5" w:rsidTr="001E172E">
        <w:tc>
          <w:tcPr>
            <w:tcW w:w="1528" w:type="dxa"/>
            <w:shd w:val="clear" w:color="auto" w:fill="FBD4B4" w:themeFill="accent6" w:themeFillTint="66"/>
          </w:tcPr>
          <w:p w14:paraId="694B3836" w14:textId="077EEC63" w:rsidR="001E172E" w:rsidRPr="002C31CD" w:rsidRDefault="001E172E" w:rsidP="001E172E">
            <w:pPr>
              <w:pStyle w:val="Normal1"/>
              <w:rPr>
                <w:b/>
                <w:bCs/>
              </w:rPr>
            </w:pPr>
            <w:r w:rsidRPr="002C31CD">
              <w:rPr>
                <w:b/>
                <w:bCs/>
              </w:rPr>
              <w:t>TOTAL</w:t>
            </w:r>
          </w:p>
        </w:tc>
        <w:tc>
          <w:tcPr>
            <w:tcW w:w="1056" w:type="dxa"/>
          </w:tcPr>
          <w:p w14:paraId="05B84F87" w14:textId="171531A4" w:rsidR="001E172E" w:rsidRDefault="001E172E" w:rsidP="001E172E">
            <w:pPr>
              <w:pStyle w:val="Normal1"/>
            </w:pPr>
            <w:r>
              <w:t>439</w:t>
            </w:r>
          </w:p>
        </w:tc>
        <w:tc>
          <w:tcPr>
            <w:tcW w:w="1002" w:type="dxa"/>
          </w:tcPr>
          <w:p w14:paraId="0ACFB4B4" w14:textId="6F783A50" w:rsidR="001E172E" w:rsidRDefault="001E172E" w:rsidP="001E172E">
            <w:pPr>
              <w:pStyle w:val="Normal1"/>
            </w:pPr>
            <w:r>
              <w:t>648</w:t>
            </w:r>
          </w:p>
        </w:tc>
        <w:tc>
          <w:tcPr>
            <w:tcW w:w="1144" w:type="dxa"/>
          </w:tcPr>
          <w:p w14:paraId="5D541BE1" w14:textId="76E4426E" w:rsidR="001E172E" w:rsidRDefault="001E172E" w:rsidP="001E172E">
            <w:pPr>
              <w:pStyle w:val="Normal1"/>
            </w:pPr>
            <w:r>
              <w:t>674</w:t>
            </w:r>
          </w:p>
        </w:tc>
        <w:tc>
          <w:tcPr>
            <w:tcW w:w="890" w:type="dxa"/>
          </w:tcPr>
          <w:p w14:paraId="7EBE734E" w14:textId="7C4362BA" w:rsidR="001E172E" w:rsidRDefault="001E172E" w:rsidP="001E172E">
            <w:pPr>
              <w:pStyle w:val="Normal1"/>
            </w:pPr>
            <w:r>
              <w:t>671</w:t>
            </w:r>
          </w:p>
        </w:tc>
        <w:tc>
          <w:tcPr>
            <w:tcW w:w="1002" w:type="dxa"/>
          </w:tcPr>
          <w:p w14:paraId="6B5A7F1B" w14:textId="2E6F8663" w:rsidR="001E172E" w:rsidRDefault="001E172E" w:rsidP="001E172E">
            <w:pPr>
              <w:pStyle w:val="Normal1"/>
            </w:pPr>
            <w:r>
              <w:t>620</w:t>
            </w:r>
          </w:p>
        </w:tc>
        <w:tc>
          <w:tcPr>
            <w:tcW w:w="1077" w:type="dxa"/>
          </w:tcPr>
          <w:p w14:paraId="09CB0DBF" w14:textId="06152C4B" w:rsidR="001E172E" w:rsidRDefault="001E172E" w:rsidP="001E172E">
            <w:pPr>
              <w:pStyle w:val="Normal1"/>
            </w:pPr>
            <w:r>
              <w:t>480</w:t>
            </w:r>
          </w:p>
        </w:tc>
        <w:tc>
          <w:tcPr>
            <w:tcW w:w="875" w:type="dxa"/>
          </w:tcPr>
          <w:p w14:paraId="4DDB1142" w14:textId="3155C386" w:rsidR="001E172E" w:rsidRDefault="001E172E" w:rsidP="001E172E">
            <w:pPr>
              <w:pStyle w:val="Normal1"/>
            </w:pPr>
            <w:r>
              <w:t>619</w:t>
            </w:r>
          </w:p>
        </w:tc>
        <w:tc>
          <w:tcPr>
            <w:tcW w:w="1002" w:type="dxa"/>
          </w:tcPr>
          <w:p w14:paraId="6831E5A5" w14:textId="027C3BC8" w:rsidR="001E172E" w:rsidRDefault="001E172E" w:rsidP="001E172E">
            <w:pPr>
              <w:pStyle w:val="Normal1"/>
            </w:pPr>
            <w:r>
              <w:t>598</w:t>
            </w:r>
          </w:p>
        </w:tc>
        <w:tc>
          <w:tcPr>
            <w:tcW w:w="1002" w:type="dxa"/>
          </w:tcPr>
          <w:p w14:paraId="4A0D0CAE" w14:textId="5467D071" w:rsidR="001E172E" w:rsidRDefault="00A704C0" w:rsidP="001E172E">
            <w:pPr>
              <w:pStyle w:val="Normal1"/>
            </w:pPr>
            <w:r>
              <w:t>622</w:t>
            </w:r>
          </w:p>
        </w:tc>
      </w:tr>
    </w:tbl>
    <w:p w14:paraId="39AEECF6" w14:textId="77777777" w:rsidR="003F5C20" w:rsidRDefault="003F5C20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2C2A00A3" w14:textId="77777777" w:rsidR="00F30DD3" w:rsidRDefault="00F30DD3" w:rsidP="003C091D">
      <w:pPr>
        <w:pStyle w:val="Heading1"/>
      </w:pPr>
    </w:p>
    <w:p w14:paraId="78FC0270" w14:textId="56F911BA" w:rsidR="004433F6" w:rsidRPr="005C7B60" w:rsidRDefault="003C091D" w:rsidP="003C091D">
      <w:pPr>
        <w:pStyle w:val="Heading1"/>
      </w:pPr>
      <w:r>
        <w:t xml:space="preserve">1 – </w:t>
      </w:r>
      <w:r w:rsidR="00FC012A" w:rsidRPr="005C7B60">
        <w:t>General Information</w:t>
      </w:r>
    </w:p>
    <w:p w14:paraId="76F676AC" w14:textId="77557DB5" w:rsidR="0029260E" w:rsidRPr="005C7B60" w:rsidRDefault="003C091D" w:rsidP="003C091D">
      <w:pPr>
        <w:pStyle w:val="Heading2"/>
      </w:pPr>
      <w:r>
        <w:t xml:space="preserve">1.1 – </w:t>
      </w:r>
      <w:r w:rsidR="0029260E" w:rsidRPr="005C7B60">
        <w:t>Event title</w:t>
      </w:r>
    </w:p>
    <w:p w14:paraId="3797B8E0" w14:textId="3434E3F6" w:rsidR="0029260E" w:rsidRDefault="00B85A7D" w:rsidP="0029260E">
      <w:pPr>
        <w:pStyle w:val="Normal1"/>
        <w:numPr>
          <w:ilvl w:val="0"/>
          <w:numId w:val="8"/>
        </w:numPr>
        <w:spacing w:after="0" w:line="240" w:lineRule="auto"/>
      </w:pPr>
      <w:r>
        <w:t xml:space="preserve">(Year) </w:t>
      </w:r>
      <w:r w:rsidR="000B0900">
        <w:t xml:space="preserve">ICF </w:t>
      </w:r>
      <w:r w:rsidR="0029260E" w:rsidRPr="0029260E">
        <w:t xml:space="preserve">Canoe Slalom </w:t>
      </w:r>
      <w:r w:rsidR="000B0900">
        <w:t xml:space="preserve">Junior and U23 </w:t>
      </w:r>
      <w:r w:rsidR="0029260E" w:rsidRPr="0029260E">
        <w:t xml:space="preserve">World Championships </w:t>
      </w:r>
    </w:p>
    <w:p w14:paraId="3F94CF1E" w14:textId="2E2157AC" w:rsidR="005C7B60" w:rsidRDefault="003C091D" w:rsidP="003C091D">
      <w:pPr>
        <w:pStyle w:val="Heading2"/>
      </w:pPr>
      <w:r>
        <w:t xml:space="preserve">1.2 – </w:t>
      </w:r>
      <w:r w:rsidR="00FC012A">
        <w:t xml:space="preserve">City Name </w:t>
      </w:r>
    </w:p>
    <w:p w14:paraId="589573EE" w14:textId="2C408517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T</w:t>
      </w:r>
      <w:r w:rsidR="00FC012A" w:rsidRPr="005C7B60">
        <w:rPr>
          <w:i/>
          <w:iCs/>
        </w:rPr>
        <w:t>his name will be in the event title</w:t>
      </w:r>
    </w:p>
    <w:p w14:paraId="6054F1B8" w14:textId="29C522C5" w:rsidR="004433F6" w:rsidRDefault="003C091D" w:rsidP="003C091D">
      <w:pPr>
        <w:pStyle w:val="Heading2"/>
      </w:pPr>
      <w:r>
        <w:t xml:space="preserve">1.3 – </w:t>
      </w:r>
      <w:r w:rsidR="005C7B60">
        <w:t>Proposed</w:t>
      </w:r>
      <w:r w:rsidR="00FC012A">
        <w:t xml:space="preserve"> Dates</w:t>
      </w:r>
    </w:p>
    <w:p w14:paraId="769A3EE9" w14:textId="6E1CA2FE" w:rsidR="005C7B60" w:rsidRPr="005C7B60" w:rsidRDefault="005C7B60" w:rsidP="005C7B60">
      <w:pPr>
        <w:rPr>
          <w:i/>
          <w:iCs/>
        </w:rPr>
      </w:pPr>
      <w:r>
        <w:rPr>
          <w:i/>
          <w:iCs/>
        </w:rPr>
        <w:t>The final date will be chosen by the ICF.</w:t>
      </w:r>
    </w:p>
    <w:p w14:paraId="56E3FC66" w14:textId="2CABA8CC" w:rsidR="00013874" w:rsidRDefault="003C091D" w:rsidP="003C091D">
      <w:pPr>
        <w:pStyle w:val="Heading2"/>
        <w:rPr>
          <w:color w:val="FF0000"/>
        </w:rPr>
      </w:pPr>
      <w:r>
        <w:t xml:space="preserve">1.4 – </w:t>
      </w:r>
      <w:r w:rsidR="00013874">
        <w:t>Is there another big event at this same period in your area?</w:t>
      </w:r>
      <w:r w:rsidR="00013874">
        <w:rPr>
          <w:color w:val="FF0000"/>
        </w:rPr>
        <w:t xml:space="preserve"> </w:t>
      </w:r>
    </w:p>
    <w:p w14:paraId="21ACA24B" w14:textId="18C2B7D9" w:rsidR="002C2692" w:rsidRPr="002C2692" w:rsidRDefault="002C2692" w:rsidP="002C2692">
      <w:pPr>
        <w:pStyle w:val="Heading2"/>
      </w:pPr>
      <w:r>
        <w:t>1.5 - Proposed hosting fee:</w:t>
      </w:r>
    </w:p>
    <w:p w14:paraId="210E1FA6" w14:textId="2248AF37" w:rsidR="005C7B60" w:rsidRPr="005C7B60" w:rsidRDefault="003C091D" w:rsidP="003C091D">
      <w:pPr>
        <w:pStyle w:val="Heading2"/>
      </w:pPr>
      <w:r>
        <w:t>1.</w:t>
      </w:r>
      <w:r w:rsidR="002C2692">
        <w:t>6</w:t>
      </w:r>
      <w:r>
        <w:t xml:space="preserve"> – </w:t>
      </w:r>
      <w:r w:rsidR="00FC012A">
        <w:t>Information about the candidate city</w:t>
      </w:r>
    </w:p>
    <w:p w14:paraId="0356A801" w14:textId="3D96310B" w:rsidR="004433F6" w:rsidRPr="005C7B60" w:rsidRDefault="005C7B60" w:rsidP="005C7B60">
      <w:pPr>
        <w:rPr>
          <w:i/>
          <w:iCs/>
        </w:rPr>
      </w:pPr>
      <w:r>
        <w:rPr>
          <w:i/>
          <w:iCs/>
        </w:rPr>
        <w:t>G</w:t>
      </w:r>
      <w:r w:rsidR="00FC012A" w:rsidRPr="005C7B60">
        <w:rPr>
          <w:i/>
          <w:iCs/>
        </w:rPr>
        <w:t>eneral information such as name, major statistics, weather and main features</w:t>
      </w:r>
    </w:p>
    <w:p w14:paraId="4490AE8D" w14:textId="50F4C183" w:rsidR="005C7B60" w:rsidRDefault="003C091D" w:rsidP="003C091D">
      <w:pPr>
        <w:pStyle w:val="Heading2"/>
      </w:pPr>
      <w:r>
        <w:t xml:space="preserve">1.6 – </w:t>
      </w:r>
      <w:r w:rsidR="00FC012A">
        <w:t xml:space="preserve">Key personnel within the </w:t>
      </w:r>
      <w:r w:rsidR="007B1BEB">
        <w:t>Organi</w:t>
      </w:r>
      <w:r w:rsidR="00D745EF">
        <w:t>s</w:t>
      </w:r>
      <w:r w:rsidR="007B1BEB">
        <w:t>ing</w:t>
      </w:r>
      <w:r w:rsidR="00FC012A">
        <w:t xml:space="preserve"> Committee </w:t>
      </w:r>
    </w:p>
    <w:p w14:paraId="488FE1BC" w14:textId="17B6B774" w:rsidR="004433F6" w:rsidRDefault="005C7B60" w:rsidP="00D806B7">
      <w:pPr>
        <w:rPr>
          <w:i/>
          <w:iCs/>
        </w:rPr>
      </w:pPr>
      <w:r w:rsidRPr="00D806B7">
        <w:rPr>
          <w:i/>
          <w:iCs/>
        </w:rPr>
        <w:t xml:space="preserve">This list must include </w:t>
      </w:r>
      <w:r w:rsidR="00FC012A" w:rsidRPr="00D806B7">
        <w:rPr>
          <w:i/>
          <w:iCs/>
        </w:rPr>
        <w:t>the name and contact details of the person in contact with the I</w:t>
      </w:r>
      <w:r w:rsidR="00D806B7" w:rsidRPr="00D806B7">
        <w:rPr>
          <w:i/>
          <w:iCs/>
        </w:rPr>
        <w:t>CF.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D806B7" w:rsidRPr="00D806B7" w14:paraId="52023F7B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5C13AE6" w14:textId="77777777" w:rsidR="00D806B7" w:rsidRPr="00D806B7" w:rsidRDefault="00D806B7" w:rsidP="00D806B7">
            <w:pPr>
              <w:rPr>
                <w:b/>
                <w:bCs/>
              </w:rPr>
            </w:pPr>
          </w:p>
        </w:tc>
        <w:tc>
          <w:tcPr>
            <w:tcW w:w="3167" w:type="dxa"/>
            <w:vAlign w:val="center"/>
          </w:tcPr>
          <w:p w14:paraId="50FD58E7" w14:textId="63C961A4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Name</w:t>
            </w:r>
          </w:p>
        </w:tc>
        <w:tc>
          <w:tcPr>
            <w:tcW w:w="3167" w:type="dxa"/>
            <w:vAlign w:val="center"/>
          </w:tcPr>
          <w:p w14:paraId="22487D79" w14:textId="0A00157C" w:rsidR="00D806B7" w:rsidRPr="00D806B7" w:rsidRDefault="00D806B7" w:rsidP="00D806B7">
            <w:pPr>
              <w:rPr>
                <w:b/>
                <w:bCs/>
              </w:rPr>
            </w:pPr>
            <w:r w:rsidRPr="00D806B7">
              <w:rPr>
                <w:b/>
                <w:bCs/>
              </w:rPr>
              <w:t>Email Address</w:t>
            </w:r>
          </w:p>
        </w:tc>
      </w:tr>
      <w:tr w:rsidR="00D806B7" w14:paraId="4573B77C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3B4A3830" w14:textId="63DE55D0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95A4F7F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8A88E9C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60CD5867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0352EE76" w14:textId="71B14BEB" w:rsidR="00D806B7" w:rsidRPr="00D806B7" w:rsidRDefault="00D806B7" w:rsidP="00D806B7">
            <w:pPr>
              <w:pStyle w:val="Normal1"/>
              <w:rPr>
                <w:b/>
                <w:bCs/>
              </w:rPr>
            </w:pPr>
            <w:r w:rsidRPr="00D806B7">
              <w:rPr>
                <w:b/>
                <w:bCs/>
              </w:rPr>
              <w:t xml:space="preserve">HOC </w:t>
            </w:r>
            <w:r w:rsidR="003C091D">
              <w:rPr>
                <w:b/>
                <w:bCs/>
              </w:rPr>
              <w:t>Competition</w:t>
            </w:r>
            <w:r w:rsidRPr="00D806B7">
              <w:rPr>
                <w:b/>
                <w:bCs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F92D340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5EBF026F" w14:textId="77777777" w:rsidR="00D806B7" w:rsidRDefault="00D806B7" w:rsidP="00D806B7">
            <w:pPr>
              <w:rPr>
                <w:i/>
                <w:iCs/>
              </w:rPr>
            </w:pPr>
          </w:p>
        </w:tc>
      </w:tr>
      <w:tr w:rsidR="00D806B7" w14:paraId="5808E4B1" w14:textId="77777777" w:rsidTr="00D806B7">
        <w:trPr>
          <w:trHeight w:val="397"/>
        </w:trPr>
        <w:tc>
          <w:tcPr>
            <w:tcW w:w="3166" w:type="dxa"/>
            <w:vAlign w:val="center"/>
          </w:tcPr>
          <w:p w14:paraId="40C55FD4" w14:textId="63C343BF" w:rsidR="00D806B7" w:rsidRPr="00D806B7" w:rsidRDefault="00D806B7" w:rsidP="00D806B7">
            <w:pPr>
              <w:rPr>
                <w:b/>
                <w:bCs/>
                <w:i/>
                <w:iCs/>
              </w:rPr>
            </w:pPr>
            <w:r w:rsidRPr="00D806B7">
              <w:rPr>
                <w:b/>
                <w:bCs/>
              </w:rPr>
              <w:t xml:space="preserve">HOC </w:t>
            </w:r>
            <w:r w:rsidR="003C091D">
              <w:rPr>
                <w:b/>
                <w:bCs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6EFA1DE2" w14:textId="77777777" w:rsidR="00D806B7" w:rsidRDefault="00D806B7" w:rsidP="00D806B7">
            <w:pPr>
              <w:rPr>
                <w:i/>
                <w:iCs/>
              </w:rPr>
            </w:pPr>
          </w:p>
        </w:tc>
        <w:tc>
          <w:tcPr>
            <w:tcW w:w="3167" w:type="dxa"/>
            <w:vAlign w:val="center"/>
          </w:tcPr>
          <w:p w14:paraId="0C594717" w14:textId="77777777" w:rsidR="00D806B7" w:rsidRDefault="00D806B7" w:rsidP="00D806B7">
            <w:pPr>
              <w:rPr>
                <w:i/>
                <w:iCs/>
              </w:rPr>
            </w:pPr>
          </w:p>
        </w:tc>
      </w:tr>
    </w:tbl>
    <w:p w14:paraId="3CEE5427" w14:textId="73D15C78" w:rsidR="004433F6" w:rsidRDefault="003C091D" w:rsidP="003C091D">
      <w:pPr>
        <w:pStyle w:val="Heading1"/>
      </w:pPr>
      <w:r>
        <w:t xml:space="preserve">2 – </w:t>
      </w:r>
      <w:r w:rsidR="008F1964">
        <w:t>Provisional</w:t>
      </w:r>
      <w:r w:rsidR="002C1BE3">
        <w:t xml:space="preserve"> </w:t>
      </w:r>
      <w:r w:rsidR="00A634A9">
        <w:t>budget</w:t>
      </w:r>
    </w:p>
    <w:p w14:paraId="1EA01A48" w14:textId="50C3DBDE" w:rsidR="002C1BE3" w:rsidRPr="007C7D3B" w:rsidRDefault="002C1BE3" w:rsidP="002C1BE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 xml:space="preserve">Mandatory appendix to provide: </w:t>
      </w:r>
      <w:r w:rsidR="008F1964">
        <w:rPr>
          <w:b/>
          <w:bCs/>
          <w:color w:val="0070C0"/>
        </w:rPr>
        <w:t>provisional</w:t>
      </w:r>
      <w:r>
        <w:rPr>
          <w:b/>
          <w:bCs/>
          <w:color w:val="0070C0"/>
        </w:rPr>
        <w:t xml:space="preserve"> budget based on the template</w:t>
      </w:r>
    </w:p>
    <w:p w14:paraId="242A057D" w14:textId="4929B40A" w:rsidR="00D806B7" w:rsidRPr="0085009A" w:rsidRDefault="0085009A" w:rsidP="00D806B7">
      <w:pPr>
        <w:pStyle w:val="Normal1"/>
        <w:rPr>
          <w:iCs/>
        </w:rPr>
      </w:pPr>
      <w:r w:rsidRPr="0085009A">
        <w:rPr>
          <w:iCs/>
        </w:rPr>
        <w:t xml:space="preserve">The </w:t>
      </w:r>
      <w:r w:rsidR="008F1964">
        <w:rPr>
          <w:iCs/>
        </w:rPr>
        <w:t xml:space="preserve">provisional </w:t>
      </w:r>
      <w:r w:rsidRPr="0085009A">
        <w:rPr>
          <w:iCs/>
        </w:rPr>
        <w:t>budget must include</w:t>
      </w:r>
      <w:r w:rsidR="002C3DC6">
        <w:rPr>
          <w:iCs/>
        </w:rPr>
        <w:t xml:space="preserve"> the following expenses (to be paid to the ICF)</w:t>
      </w:r>
      <w:r w:rsidRPr="0085009A">
        <w:rPr>
          <w:iCs/>
        </w:rPr>
        <w:t>:</w:t>
      </w:r>
    </w:p>
    <w:p w14:paraId="36F87DDB" w14:textId="46C3511B" w:rsidR="0085009A" w:rsidRPr="008F1964" w:rsidRDefault="002C2692" w:rsidP="008F1964">
      <w:pPr>
        <w:pStyle w:val="Normal1"/>
        <w:numPr>
          <w:ilvl w:val="0"/>
          <w:numId w:val="20"/>
        </w:numPr>
      </w:pPr>
      <w:r>
        <w:t>Proposed hosting fee:</w:t>
      </w:r>
    </w:p>
    <w:p w14:paraId="05343D7F" w14:textId="5DF34A5D" w:rsidR="0047668E" w:rsidRPr="008F1964" w:rsidRDefault="0047668E" w:rsidP="008F1964">
      <w:pPr>
        <w:pStyle w:val="Normal1"/>
        <w:numPr>
          <w:ilvl w:val="0"/>
          <w:numId w:val="20"/>
        </w:numPr>
      </w:pPr>
      <w:r w:rsidRPr="008F1964">
        <w:t>ICF timing and scoring provider &amp; Judging Slow-motion services: 2</w:t>
      </w:r>
      <w:r w:rsidR="00992E56">
        <w:t>6</w:t>
      </w:r>
      <w:r w:rsidRPr="008F1964">
        <w:t>’000€ (final amount to be confirmed)</w:t>
      </w:r>
    </w:p>
    <w:p w14:paraId="79465A40" w14:textId="32F21641" w:rsidR="0047668E" w:rsidRPr="008F1964" w:rsidRDefault="0047668E" w:rsidP="008F1964">
      <w:pPr>
        <w:pStyle w:val="Normal1"/>
        <w:numPr>
          <w:ilvl w:val="0"/>
          <w:numId w:val="20"/>
        </w:numPr>
      </w:pPr>
      <w:r w:rsidRPr="008F1964">
        <w:lastRenderedPageBreak/>
        <w:t>ICF medals</w:t>
      </w:r>
      <w:r w:rsidR="002C3DC6" w:rsidRPr="008F1964">
        <w:t>: 1’500€ (final amount to be confirmed)</w:t>
      </w:r>
    </w:p>
    <w:p w14:paraId="6DDB445C" w14:textId="77777777" w:rsidR="000B0900" w:rsidRDefault="000B0900" w:rsidP="008F1964">
      <w:pPr>
        <w:pStyle w:val="Normal1"/>
        <w:rPr>
          <w:iCs/>
        </w:rPr>
      </w:pPr>
    </w:p>
    <w:p w14:paraId="25C65A5D" w14:textId="6E091799" w:rsidR="0085009A" w:rsidRPr="0085009A" w:rsidRDefault="008F1964" w:rsidP="008F1964">
      <w:pPr>
        <w:pStyle w:val="Normal1"/>
        <w:rPr>
          <w:iCs/>
        </w:rPr>
      </w:pPr>
      <w:r>
        <w:rPr>
          <w:iCs/>
        </w:rPr>
        <w:t xml:space="preserve">To secure your </w:t>
      </w:r>
      <w:proofErr w:type="spellStart"/>
      <w:r>
        <w:rPr>
          <w:iCs/>
        </w:rPr>
        <w:t>organisation</w:t>
      </w:r>
      <w:proofErr w:type="spellEnd"/>
      <w:r>
        <w:rPr>
          <w:iCs/>
        </w:rPr>
        <w:t xml:space="preserve"> c</w:t>
      </w:r>
      <w:r w:rsidR="0085009A">
        <w:rPr>
          <w:iCs/>
        </w:rPr>
        <w:t>ontingency plan reserve</w:t>
      </w:r>
      <w:r>
        <w:rPr>
          <w:iCs/>
        </w:rPr>
        <w:t xml:space="preserve"> must be included</w:t>
      </w:r>
      <w:r w:rsidR="0085009A">
        <w:rPr>
          <w:iCs/>
        </w:rPr>
        <w:t xml:space="preserve">: minimum 5% from the total amount of your provisional </w:t>
      </w:r>
      <w:r>
        <w:rPr>
          <w:iCs/>
        </w:rPr>
        <w:t>b</w:t>
      </w:r>
      <w:r w:rsidR="0085009A">
        <w:rPr>
          <w:iCs/>
        </w:rPr>
        <w:t>udget</w:t>
      </w:r>
      <w:r>
        <w:rPr>
          <w:iCs/>
        </w:rPr>
        <w:t>.</w:t>
      </w:r>
    </w:p>
    <w:p w14:paraId="06DFCF46" w14:textId="1C110262" w:rsidR="00A634A9" w:rsidRDefault="003C091D" w:rsidP="003C091D">
      <w:pPr>
        <w:pStyle w:val="Heading1"/>
      </w:pPr>
      <w:r>
        <w:t xml:space="preserve">3 – </w:t>
      </w:r>
      <w:r w:rsidR="00A634A9">
        <w:t xml:space="preserve">ICF </w:t>
      </w:r>
      <w:r w:rsidR="002A1752">
        <w:t>operational requirements</w:t>
      </w:r>
      <w:r w:rsidR="00A634A9">
        <w:t xml:space="preserve"> acceptance</w:t>
      </w:r>
    </w:p>
    <w:p w14:paraId="3D4DCAF1" w14:textId="3DCF8B85" w:rsidR="00A634A9" w:rsidRPr="00A634A9" w:rsidRDefault="003C091D" w:rsidP="003C091D">
      <w:pPr>
        <w:pStyle w:val="Heading2"/>
      </w:pPr>
      <w:r>
        <w:t xml:space="preserve">3.1 – </w:t>
      </w:r>
      <w:r w:rsidR="00A634A9">
        <w:t>Principle</w:t>
      </w:r>
    </w:p>
    <w:p w14:paraId="5075BDA4" w14:textId="259289C8" w:rsidR="00A634A9" w:rsidRDefault="00A634A9" w:rsidP="00A634A9">
      <w:pPr>
        <w:pStyle w:val="Normal1"/>
        <w:jc w:val="both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By ticking this box, you acknowledge and agree to deliver this competition according to all mandatory deliverables described in the “</w:t>
      </w:r>
      <w:r w:rsidRPr="00A634A9">
        <w:t xml:space="preserve">ICF </w:t>
      </w:r>
      <w:r w:rsidR="002A1752">
        <w:t>operational requirements</w:t>
      </w:r>
      <w:r w:rsidRPr="00A634A9">
        <w:t xml:space="preserve"> for ICF </w:t>
      </w:r>
      <w:r w:rsidR="002C3DC6">
        <w:t>World Championships and World Cups</w:t>
      </w:r>
      <w:r>
        <w:t>”</w:t>
      </w:r>
    </w:p>
    <w:p w14:paraId="5F50795B" w14:textId="00374470" w:rsidR="004433F6" w:rsidRDefault="003C091D" w:rsidP="003C091D">
      <w:pPr>
        <w:pStyle w:val="Heading1"/>
      </w:pPr>
      <w:bookmarkStart w:id="0" w:name="_gjdgxs" w:colFirst="0" w:colLast="0"/>
      <w:bookmarkEnd w:id="0"/>
      <w:r>
        <w:t xml:space="preserve">4 – </w:t>
      </w:r>
      <w:r w:rsidR="00FC012A">
        <w:t>Immigration and Custom Procedure</w:t>
      </w:r>
    </w:p>
    <w:p w14:paraId="2D4C83BB" w14:textId="1D6BE1C2" w:rsidR="004433F6" w:rsidRDefault="003C091D" w:rsidP="003C091D">
      <w:pPr>
        <w:pStyle w:val="Heading2"/>
      </w:pPr>
      <w:r>
        <w:t xml:space="preserve">4.1 – </w:t>
      </w:r>
      <w:r w:rsidR="00FC012A">
        <w:t>Visa requirements</w:t>
      </w:r>
    </w:p>
    <w:p w14:paraId="6B667772" w14:textId="20773906" w:rsidR="004433F6" w:rsidRPr="00AE4120" w:rsidRDefault="00FC012A" w:rsidP="007C7D3B">
      <w:pPr>
        <w:pStyle w:val="Normal1"/>
        <w:rPr>
          <w:i/>
        </w:rPr>
      </w:pPr>
      <w:r w:rsidRPr="00AE4120">
        <w:rPr>
          <w:i/>
        </w:rPr>
        <w:t xml:space="preserve">Please provide a document from the ministry of foreign affair </w:t>
      </w:r>
      <w:r w:rsidR="00AE4120" w:rsidRPr="00AE4120">
        <w:rPr>
          <w:i/>
        </w:rPr>
        <w:t xml:space="preserve">website with the list of </w:t>
      </w:r>
      <w:r w:rsidR="003C091D">
        <w:rPr>
          <w:i/>
        </w:rPr>
        <w:t xml:space="preserve">the </w:t>
      </w:r>
      <w:r w:rsidR="00AE4120" w:rsidRPr="00AE4120">
        <w:rPr>
          <w:i/>
        </w:rPr>
        <w:t xml:space="preserve">VISA policy </w:t>
      </w:r>
      <w:r w:rsidR="00AE4120">
        <w:rPr>
          <w:i/>
        </w:rPr>
        <w:t xml:space="preserve">for each </w:t>
      </w:r>
      <w:r w:rsidRPr="00AE4120">
        <w:rPr>
          <w:i/>
        </w:rPr>
        <w:t>nation</w:t>
      </w:r>
      <w:r w:rsidR="00AE4120" w:rsidRPr="00AE4120">
        <w:rPr>
          <w:i/>
        </w:rPr>
        <w:t>.</w:t>
      </w:r>
      <w:r w:rsidRPr="00AE4120">
        <w:rPr>
          <w:b/>
        </w:rPr>
        <w:t xml:space="preserve"> </w:t>
      </w:r>
    </w:p>
    <w:p w14:paraId="55013A70" w14:textId="5E961F25" w:rsidR="004433F6" w:rsidRDefault="003C091D" w:rsidP="003C091D">
      <w:pPr>
        <w:pStyle w:val="Heading2"/>
      </w:pPr>
      <w:r>
        <w:t xml:space="preserve">4.2 – </w:t>
      </w:r>
      <w:r w:rsidR="00FC012A">
        <w:t>Customs regulation</w:t>
      </w:r>
      <w:r w:rsidR="007C7D3B">
        <w:t>s</w:t>
      </w:r>
    </w:p>
    <w:p w14:paraId="53C54772" w14:textId="61BEF0C6" w:rsidR="007C7D3B" w:rsidRDefault="00103227" w:rsidP="007C7D3B">
      <w:pPr>
        <w:pStyle w:val="Normal1"/>
        <w:rPr>
          <w:i/>
        </w:rPr>
      </w:pPr>
      <w:r>
        <w:rPr>
          <w:i/>
        </w:rPr>
        <w:t>Measure</w:t>
      </w:r>
      <w:r w:rsidR="00FC012A">
        <w:rPr>
          <w:i/>
        </w:rPr>
        <w:t xml:space="preserve"> that will be put into place to facilitate the process (e.g. Sport Equipment)?</w:t>
      </w:r>
    </w:p>
    <w:p w14:paraId="0739AC63" w14:textId="6D99A852" w:rsidR="007C7D3B" w:rsidRPr="007C7D3B" w:rsidRDefault="003C091D" w:rsidP="003C091D">
      <w:pPr>
        <w:pStyle w:val="Heading1"/>
        <w:rPr>
          <w:i/>
          <w:sz w:val="22"/>
          <w:szCs w:val="22"/>
        </w:rPr>
      </w:pPr>
      <w:r>
        <w:t xml:space="preserve">5 – </w:t>
      </w:r>
      <w:r w:rsidR="00FC012A">
        <w:t>Venue</w:t>
      </w:r>
      <w:r w:rsidR="00103227">
        <w:t xml:space="preserve"> Homologation</w:t>
      </w:r>
    </w:p>
    <w:p w14:paraId="36C0846B" w14:textId="233243B4" w:rsidR="007C7D3B" w:rsidRDefault="003C091D" w:rsidP="003C091D">
      <w:pPr>
        <w:pStyle w:val="Heading2"/>
      </w:pPr>
      <w:r>
        <w:t xml:space="preserve">5.1 – </w:t>
      </w:r>
      <w:r w:rsidR="007C7D3B">
        <w:t>Field of play and technical characteristics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42"/>
        <w:gridCol w:w="6647"/>
      </w:tblGrid>
      <w:tr w:rsidR="007C7D3B" w:rsidRPr="007C7D3B" w14:paraId="582D3FD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12A4CA5A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56F38B20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</w:p>
        </w:tc>
      </w:tr>
      <w:tr w:rsidR="007C7D3B" w:rsidRPr="007C7D3B" w14:paraId="296F43F0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AF5EBB2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27600367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3845403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2C8E068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drop</w:t>
            </w:r>
          </w:p>
        </w:tc>
        <w:tc>
          <w:tcPr>
            <w:tcW w:w="6647" w:type="dxa"/>
            <w:vAlign w:val="center"/>
          </w:tcPr>
          <w:p w14:paraId="5F9D8006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38F544F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53BE7119" w14:textId="77777777" w:rsidR="007C7D3B" w:rsidRPr="007C7D3B" w:rsidRDefault="007C7D3B" w:rsidP="009C2935">
            <w:pPr>
              <w:pStyle w:val="NoSpacing"/>
              <w:jc w:val="left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4C05BF79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7C7D3B" w:rsidRPr="007C7D3B" w14:paraId="1E719946" w14:textId="77777777" w:rsidTr="007C7D3B">
        <w:trPr>
          <w:trHeight w:val="340"/>
          <w:jc w:val="center"/>
        </w:trPr>
        <w:tc>
          <w:tcPr>
            <w:tcW w:w="3242" w:type="dxa"/>
            <w:vAlign w:val="center"/>
          </w:tcPr>
          <w:p w14:paraId="7CA21BE2" w14:textId="77777777" w:rsidR="007C7D3B" w:rsidRPr="007C7D3B" w:rsidRDefault="007C7D3B" w:rsidP="009C2935">
            <w:pPr>
              <w:pStyle w:val="NoSpacing"/>
              <w:rPr>
                <w:rFonts w:asciiTheme="majorHAnsi" w:hAnsiTheme="majorHAnsi"/>
                <w:lang w:val="en-AU"/>
              </w:rPr>
            </w:pPr>
            <w:r w:rsidRPr="007C7D3B">
              <w:rPr>
                <w:rFonts w:asciiTheme="majorHAnsi" w:hAnsiTheme="majorHAnsi"/>
                <w:lang w:val="en-AU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7214AE5A" w14:textId="77777777" w:rsidR="007C7D3B" w:rsidRPr="007C7D3B" w:rsidRDefault="007C7D3B" w:rsidP="009C2935">
            <w:pPr>
              <w:pStyle w:val="NoSpacing"/>
              <w:rPr>
                <w:rFonts w:asciiTheme="majorHAnsi" w:hAnsiTheme="majorHAnsi" w:cs="Arial"/>
                <w:lang w:val="en-AU"/>
              </w:rPr>
            </w:pPr>
          </w:p>
        </w:tc>
      </w:tr>
    </w:tbl>
    <w:p w14:paraId="05F3B9A6" w14:textId="79EEE0B7" w:rsidR="007C7D3B" w:rsidRPr="007C7D3B" w:rsidRDefault="007C7D3B" w:rsidP="007C7D3B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provide: Detailed map of the field of play</w:t>
      </w:r>
    </w:p>
    <w:p w14:paraId="7E72EC8E" w14:textId="79349C0E" w:rsidR="00103227" w:rsidRPr="007C7D3B" w:rsidRDefault="003C091D" w:rsidP="003C091D">
      <w:pPr>
        <w:pStyle w:val="Heading2"/>
        <w:rPr>
          <w:i/>
          <w:sz w:val="22"/>
          <w:szCs w:val="22"/>
        </w:rPr>
      </w:pPr>
      <w:r>
        <w:t xml:space="preserve">5.2 – </w:t>
      </w:r>
      <w:r w:rsidR="00103227">
        <w:t>Was your venue homologated by the ICF?</w:t>
      </w:r>
      <w:r w:rsidR="00103227" w:rsidRPr="007C7D3B">
        <w:rPr>
          <w:color w:val="FF0000"/>
        </w:rPr>
        <w:t xml:space="preserve"> </w:t>
      </w:r>
    </w:p>
    <w:p w14:paraId="19E9FCAC" w14:textId="77777777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Yes</w:t>
      </w:r>
    </w:p>
    <w:p w14:paraId="408F1A57" w14:textId="0FB66730" w:rsidR="00103227" w:rsidRDefault="00103227" w:rsidP="00103227">
      <w:pPr>
        <w:pStyle w:val="Normal1"/>
        <w:numPr>
          <w:ilvl w:val="0"/>
          <w:numId w:val="12"/>
        </w:numPr>
        <w:spacing w:after="0" w:line="240" w:lineRule="auto"/>
      </w:pPr>
      <w:r>
        <w:t>No</w:t>
      </w:r>
    </w:p>
    <w:p w14:paraId="35DD1B99" w14:textId="541D53C4" w:rsidR="00862B84" w:rsidRDefault="00862B84" w:rsidP="00862B84">
      <w:pPr>
        <w:pStyle w:val="Normal1"/>
        <w:spacing w:after="0" w:line="240" w:lineRule="auto"/>
        <w:rPr>
          <w:i/>
          <w:iCs/>
        </w:rPr>
      </w:pPr>
      <w:r>
        <w:rPr>
          <w:i/>
          <w:iCs/>
        </w:rPr>
        <w:t>If not, you must plan an homologation visit before the allocation of the event with the ICF.</w:t>
      </w:r>
    </w:p>
    <w:p w14:paraId="21BF4F61" w14:textId="77777777" w:rsidR="002C2692" w:rsidRDefault="002C2692" w:rsidP="00862B84">
      <w:pPr>
        <w:pStyle w:val="Normal1"/>
        <w:spacing w:after="0" w:line="240" w:lineRule="auto"/>
        <w:rPr>
          <w:i/>
          <w:iCs/>
        </w:rPr>
      </w:pPr>
    </w:p>
    <w:p w14:paraId="2D128A6E" w14:textId="77777777" w:rsidR="002C2692" w:rsidRDefault="002C2692" w:rsidP="00862B84">
      <w:pPr>
        <w:pStyle w:val="Normal1"/>
        <w:spacing w:after="0" w:line="240" w:lineRule="auto"/>
        <w:rPr>
          <w:i/>
          <w:iCs/>
        </w:rPr>
      </w:pPr>
    </w:p>
    <w:p w14:paraId="55722CB8" w14:textId="77777777" w:rsidR="002C2692" w:rsidRDefault="002C2692" w:rsidP="00862B84">
      <w:pPr>
        <w:pStyle w:val="Normal1"/>
        <w:spacing w:after="0" w:line="240" w:lineRule="auto"/>
        <w:rPr>
          <w:i/>
          <w:iCs/>
        </w:rPr>
      </w:pPr>
    </w:p>
    <w:p w14:paraId="240A6916" w14:textId="5B9BA2F6" w:rsidR="008E497B" w:rsidRDefault="003C091D" w:rsidP="003C091D">
      <w:pPr>
        <w:pStyle w:val="Heading2"/>
      </w:pPr>
      <w:r>
        <w:t xml:space="preserve">5.3 – </w:t>
      </w:r>
      <w:r w:rsidR="008E497B">
        <w:t>If you have “Key mandatory action” needed after the homologation report:</w:t>
      </w:r>
    </w:p>
    <w:p w14:paraId="02921242" w14:textId="0FDA8053" w:rsidR="002A6717" w:rsidRDefault="001F0152" w:rsidP="00006894">
      <w:pPr>
        <w:pStyle w:val="Normal1"/>
        <w:numPr>
          <w:ilvl w:val="0"/>
          <w:numId w:val="22"/>
        </w:numPr>
      </w:pPr>
      <w:r>
        <w:t>What is your action plan to achieve it? (e.g. budget, timeline, external expertise)</w:t>
      </w:r>
    </w:p>
    <w:p w14:paraId="4C79B037" w14:textId="77777777" w:rsidR="000B0900" w:rsidRDefault="000B0900" w:rsidP="000B0900">
      <w:pPr>
        <w:pStyle w:val="Normal1"/>
        <w:ind w:left="720"/>
      </w:pPr>
    </w:p>
    <w:p w14:paraId="73BC7EC8" w14:textId="5952A296" w:rsidR="007C7D3B" w:rsidRDefault="003C091D" w:rsidP="003C091D">
      <w:pPr>
        <w:pStyle w:val="Heading2"/>
      </w:pPr>
      <w:r>
        <w:t xml:space="preserve">5.4 – </w:t>
      </w:r>
      <w:r w:rsidR="007D7D91">
        <w:t>What</w:t>
      </w:r>
      <w:r w:rsidR="00FC012A">
        <w:t xml:space="preserve"> is your venue or facility main weakness and how you plan to solve or diminish its impact?</w:t>
      </w:r>
    </w:p>
    <w:p w14:paraId="4877C08F" w14:textId="3044AAFC" w:rsidR="004433F6" w:rsidRDefault="003C091D" w:rsidP="003C091D">
      <w:pPr>
        <w:pStyle w:val="Heading2"/>
      </w:pPr>
      <w:r>
        <w:t xml:space="preserve">5.5 – </w:t>
      </w:r>
      <w:r w:rsidR="00FC012A">
        <w:t>Contingency Plan</w:t>
      </w:r>
    </w:p>
    <w:p w14:paraId="2E2A1944" w14:textId="20181FD8" w:rsidR="000D7AFA" w:rsidRDefault="00FC012A" w:rsidP="007C7D3B">
      <w:pPr>
        <w:pStyle w:val="Normal1"/>
        <w:rPr>
          <w:i/>
        </w:rPr>
      </w:pPr>
      <w:r>
        <w:rPr>
          <w:i/>
        </w:rPr>
        <w:t>What is your plan for alternative location in the event where a change of location would be neede</w:t>
      </w:r>
      <w:r w:rsidR="00CE6B59">
        <w:rPr>
          <w:i/>
        </w:rPr>
        <w:t>d (could be in another country)</w:t>
      </w:r>
      <w:r>
        <w:rPr>
          <w:i/>
        </w:rPr>
        <w:t>?</w:t>
      </w:r>
    </w:p>
    <w:p w14:paraId="5F3B0DC7" w14:textId="3B1B8D28" w:rsidR="000035FC" w:rsidRDefault="000035FC" w:rsidP="000035FC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>: letter of support from the owner of the alternative venue</w:t>
      </w:r>
    </w:p>
    <w:p w14:paraId="4F4E77C1" w14:textId="2CF59DFA" w:rsidR="000D7AFA" w:rsidRDefault="003C091D" w:rsidP="003C091D">
      <w:pPr>
        <w:pStyle w:val="Heading1"/>
      </w:pPr>
      <w:r>
        <w:t xml:space="preserve">6 – </w:t>
      </w:r>
      <w:r w:rsidR="000D7AFA">
        <w:t>Sport Event Hosting Experience</w:t>
      </w:r>
    </w:p>
    <w:p w14:paraId="55D58970" w14:textId="455058D4" w:rsidR="003C3C7A" w:rsidRDefault="003C091D" w:rsidP="003C091D">
      <w:pPr>
        <w:pStyle w:val="Heading2"/>
      </w:pPr>
      <w:r>
        <w:t xml:space="preserve">6.1 – </w:t>
      </w:r>
      <w:r w:rsidR="003C3C7A">
        <w:t>What is the experience of your Host Organising Committee?</w:t>
      </w:r>
    </w:p>
    <w:p w14:paraId="5A83B981" w14:textId="55A683D3" w:rsidR="000D7AFA" w:rsidRDefault="003C091D" w:rsidP="003C091D">
      <w:pPr>
        <w:pStyle w:val="Heading2"/>
      </w:pPr>
      <w:r>
        <w:t xml:space="preserve">6.2 – </w:t>
      </w:r>
      <w:r w:rsidR="000D7AFA">
        <w:t xml:space="preserve">Test Event </w:t>
      </w:r>
    </w:p>
    <w:p w14:paraId="4BAD152D" w14:textId="342E3B51" w:rsidR="000D7AFA" w:rsidRDefault="000D7AFA" w:rsidP="0092275E">
      <w:pPr>
        <w:pStyle w:val="Normal1"/>
        <w:ind w:left="720"/>
        <w:rPr>
          <w:i/>
        </w:rPr>
      </w:pPr>
      <w:r>
        <w:rPr>
          <w:i/>
        </w:rPr>
        <w:t>Plan for at least one test event in</w:t>
      </w:r>
      <w:r w:rsidR="002C31CD">
        <w:rPr>
          <w:i/>
        </w:rPr>
        <w:t xml:space="preserve"> </w:t>
      </w:r>
      <w:r>
        <w:rPr>
          <w:i/>
        </w:rPr>
        <w:t xml:space="preserve">(at least </w:t>
      </w:r>
      <w:proofErr w:type="spellStart"/>
      <w:r>
        <w:rPr>
          <w:i/>
        </w:rPr>
        <w:t>organisation</w:t>
      </w:r>
      <w:proofErr w:type="spellEnd"/>
      <w:r>
        <w:rPr>
          <w:i/>
        </w:rPr>
        <w:t xml:space="preserve"> of one ICF ranking competition</w:t>
      </w:r>
      <w:r w:rsidR="002C31CD">
        <w:rPr>
          <w:i/>
        </w:rPr>
        <w:t>)</w:t>
      </w:r>
    </w:p>
    <w:p w14:paraId="372A7587" w14:textId="4381A109" w:rsidR="00D313D8" w:rsidRDefault="003C091D" w:rsidP="003C091D">
      <w:pPr>
        <w:pStyle w:val="Heading1"/>
      </w:pPr>
      <w:r>
        <w:t xml:space="preserve">7 – </w:t>
      </w:r>
      <w:r w:rsidR="00D313D8">
        <w:t xml:space="preserve">Venue and Sport organisation </w:t>
      </w:r>
    </w:p>
    <w:p w14:paraId="5CA121A1" w14:textId="30FD9C87" w:rsidR="00F42313" w:rsidRDefault="00F42313" w:rsidP="00F42313">
      <w:pPr>
        <w:jc w:val="center"/>
        <w:rPr>
          <w:b/>
          <w:bCs/>
          <w:color w:val="0070C0"/>
        </w:rPr>
      </w:pPr>
      <w:r w:rsidRPr="007C7D3B">
        <w:rPr>
          <w:b/>
          <w:bCs/>
          <w:color w:val="0070C0"/>
        </w:rPr>
        <w:t>Mandatory appendix to provide</w:t>
      </w:r>
      <w:r>
        <w:rPr>
          <w:b/>
          <w:bCs/>
          <w:color w:val="0070C0"/>
        </w:rPr>
        <w:t xml:space="preserve">: </w:t>
      </w:r>
      <w:r w:rsidRPr="00F42313">
        <w:rPr>
          <w:b/>
          <w:bCs/>
          <w:color w:val="0070C0"/>
        </w:rPr>
        <w:t>Venue layout map with all areas</w:t>
      </w:r>
    </w:p>
    <w:p w14:paraId="56279B0F" w14:textId="67451AEB" w:rsidR="00D313D8" w:rsidRDefault="003C091D" w:rsidP="003C091D">
      <w:pPr>
        <w:pStyle w:val="Heading2"/>
      </w:pPr>
      <w:r>
        <w:t xml:space="preserve">7.1 – </w:t>
      </w:r>
      <w:r w:rsidR="00F42313">
        <w:t>Mandatory areas</w:t>
      </w:r>
    </w:p>
    <w:p w14:paraId="7456D630" w14:textId="7AE7AD62" w:rsidR="00F42313" w:rsidRDefault="00CA6A79" w:rsidP="00F42313">
      <w:pPr>
        <w:pStyle w:val="Normal1"/>
      </w:pPr>
      <w:r>
        <w:t>The venue layout map must include all mandatory areas listed in the technical deliverables</w:t>
      </w:r>
      <w:r w:rsidR="0051303C">
        <w:t>.</w:t>
      </w:r>
    </w:p>
    <w:p w14:paraId="317059E6" w14:textId="06E686FE" w:rsidR="00467D17" w:rsidRDefault="003C091D" w:rsidP="003C091D">
      <w:pPr>
        <w:pStyle w:val="Heading2"/>
      </w:pPr>
      <w:r>
        <w:t xml:space="preserve">7.2 – </w:t>
      </w:r>
      <w:r w:rsidR="00467D17">
        <w:t>Areas details</w:t>
      </w:r>
    </w:p>
    <w:p w14:paraId="2F12D0B6" w14:textId="5DAE7472" w:rsidR="00467D17" w:rsidRDefault="003F2F90" w:rsidP="00467D17">
      <w:pPr>
        <w:pStyle w:val="Normal1"/>
      </w:pPr>
      <w:r>
        <w:t>Please complete the table below for each area</w:t>
      </w:r>
      <w:r w:rsidR="00381765">
        <w:t>. The ID number should be reflected on the venue layout.</w:t>
      </w:r>
      <w:r w:rsidR="002A1752">
        <w:t xml:space="preserve"> Not all areas are mandatory. Please refer to the Operational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3F2F90" w14:paraId="67CD467B" w14:textId="77777777" w:rsidTr="002A6717">
        <w:trPr>
          <w:tblHeader/>
        </w:trPr>
        <w:tc>
          <w:tcPr>
            <w:tcW w:w="441" w:type="dxa"/>
            <w:vMerge w:val="restart"/>
            <w:vAlign w:val="center"/>
          </w:tcPr>
          <w:p w14:paraId="1CF97D84" w14:textId="4C7F422D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2B78975" w14:textId="71607871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76210579" w14:textId="2E30DE90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465FE47C" w14:textId="158ACB8F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infrastructures</w:t>
            </w:r>
          </w:p>
        </w:tc>
      </w:tr>
      <w:tr w:rsidR="00381765" w14:paraId="4D0A07D4" w14:textId="77777777" w:rsidTr="002A6717">
        <w:trPr>
          <w:tblHeader/>
        </w:trPr>
        <w:tc>
          <w:tcPr>
            <w:tcW w:w="441" w:type="dxa"/>
            <w:vMerge/>
            <w:vAlign w:val="center"/>
          </w:tcPr>
          <w:p w14:paraId="7D5AD5FD" w14:textId="77777777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4915C9EE" w14:textId="2A50EB2D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63F082DB" w14:textId="77777777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1CD8EBC5" w14:textId="491A934F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Temporary</w:t>
            </w:r>
          </w:p>
        </w:tc>
        <w:tc>
          <w:tcPr>
            <w:tcW w:w="1694" w:type="dxa"/>
            <w:vAlign w:val="center"/>
          </w:tcPr>
          <w:p w14:paraId="48D9A0BC" w14:textId="5950784C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5FF820AA" w14:textId="3C24BB38" w:rsidR="003F2F90" w:rsidRPr="003F2F90" w:rsidRDefault="003F2F90" w:rsidP="00381765">
            <w:pPr>
              <w:pStyle w:val="Normal1"/>
              <w:jc w:val="center"/>
              <w:rPr>
                <w:b/>
                <w:bCs/>
              </w:rPr>
            </w:pPr>
            <w:r w:rsidRPr="003F2F90">
              <w:rPr>
                <w:b/>
                <w:bCs/>
              </w:rPr>
              <w:t>New permanent building to create</w:t>
            </w:r>
          </w:p>
        </w:tc>
      </w:tr>
      <w:tr w:rsidR="00381765" w14:paraId="48608E6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61EC729D" w14:textId="77777777" w:rsidR="00381765" w:rsidRDefault="00381765" w:rsidP="00381765">
            <w:pPr>
              <w:pStyle w:val="Normal1"/>
              <w:jc w:val="center"/>
            </w:pPr>
            <w:r>
              <w:t>1</w:t>
            </w:r>
          </w:p>
        </w:tc>
        <w:tc>
          <w:tcPr>
            <w:tcW w:w="3235" w:type="dxa"/>
            <w:vAlign w:val="center"/>
          </w:tcPr>
          <w:p w14:paraId="46F5E22D" w14:textId="77777777" w:rsidR="00381765" w:rsidRDefault="00381765" w:rsidP="00381765">
            <w:pPr>
              <w:pStyle w:val="Normal1"/>
              <w:jc w:val="center"/>
            </w:pPr>
            <w:proofErr w:type="spellStart"/>
            <w:r>
              <w:t>Ovenue</w:t>
            </w:r>
            <w:proofErr w:type="spellEnd"/>
            <w:r>
              <w:t xml:space="preserve"> Results Management</w:t>
            </w:r>
          </w:p>
        </w:tc>
        <w:tc>
          <w:tcPr>
            <w:tcW w:w="820" w:type="dxa"/>
            <w:vAlign w:val="center"/>
          </w:tcPr>
          <w:p w14:paraId="61F2BCD3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842DABF" w14:textId="140DEBDD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694" w:type="dxa"/>
            <w:vAlign w:val="center"/>
          </w:tcPr>
          <w:p w14:paraId="77CEA108" w14:textId="55A43A2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D04B354" w14:textId="1856F03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1E0B193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3B4507E6" w14:textId="77777777" w:rsidR="00381765" w:rsidRDefault="00381765" w:rsidP="00381765">
            <w:pPr>
              <w:pStyle w:val="Normal1"/>
              <w:jc w:val="center"/>
            </w:pPr>
            <w:r>
              <w:lastRenderedPageBreak/>
              <w:t>2</w:t>
            </w:r>
          </w:p>
        </w:tc>
        <w:tc>
          <w:tcPr>
            <w:tcW w:w="3235" w:type="dxa"/>
            <w:vAlign w:val="center"/>
          </w:tcPr>
          <w:p w14:paraId="624CD8A5" w14:textId="77777777" w:rsidR="00381765" w:rsidRDefault="00381765" w:rsidP="00381765">
            <w:pPr>
              <w:pStyle w:val="Normal1"/>
              <w:jc w:val="center"/>
            </w:pPr>
            <w:r>
              <w:t>Sport Information Office</w:t>
            </w:r>
          </w:p>
        </w:tc>
        <w:tc>
          <w:tcPr>
            <w:tcW w:w="820" w:type="dxa"/>
            <w:vAlign w:val="center"/>
          </w:tcPr>
          <w:p w14:paraId="392026D5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217E7AA5" w14:textId="62986B4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C33C770" w14:textId="0C59002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976CFB5" w14:textId="4D66AA55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76C1CACA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2AD21663" w14:textId="77777777" w:rsidR="00381765" w:rsidRDefault="00381765" w:rsidP="00381765">
            <w:pPr>
              <w:pStyle w:val="Normal1"/>
              <w:jc w:val="center"/>
            </w:pPr>
            <w:r>
              <w:t>3</w:t>
            </w:r>
          </w:p>
        </w:tc>
        <w:tc>
          <w:tcPr>
            <w:tcW w:w="3235" w:type="dxa"/>
            <w:vAlign w:val="center"/>
          </w:tcPr>
          <w:p w14:paraId="58B1A689" w14:textId="77777777" w:rsidR="00381765" w:rsidRDefault="00381765" w:rsidP="00381765">
            <w:pPr>
              <w:pStyle w:val="Normal1"/>
              <w:jc w:val="center"/>
            </w:pPr>
            <w:r>
              <w:t>ITOs meeting room</w:t>
            </w:r>
          </w:p>
        </w:tc>
        <w:tc>
          <w:tcPr>
            <w:tcW w:w="820" w:type="dxa"/>
            <w:vAlign w:val="center"/>
          </w:tcPr>
          <w:p w14:paraId="324EB60E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0AAFA3A" w14:textId="76A16F7E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A4E2CF5" w14:textId="2A3F3534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41F7B15" w14:textId="55E8CC41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94ADD3E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038D9276" w14:textId="77777777" w:rsidR="00381765" w:rsidRDefault="00381765" w:rsidP="00381765">
            <w:pPr>
              <w:pStyle w:val="Normal1"/>
              <w:jc w:val="center"/>
            </w:pPr>
            <w:r>
              <w:t>4</w:t>
            </w:r>
          </w:p>
        </w:tc>
        <w:tc>
          <w:tcPr>
            <w:tcW w:w="3235" w:type="dxa"/>
            <w:vAlign w:val="center"/>
          </w:tcPr>
          <w:p w14:paraId="69385BB5" w14:textId="77777777" w:rsidR="00381765" w:rsidRDefault="00381765" w:rsidP="00381765">
            <w:pPr>
              <w:pStyle w:val="Normal1"/>
              <w:jc w:val="center"/>
            </w:pPr>
            <w:r>
              <w:t>TVS room</w:t>
            </w:r>
          </w:p>
        </w:tc>
        <w:tc>
          <w:tcPr>
            <w:tcW w:w="820" w:type="dxa"/>
            <w:vAlign w:val="center"/>
          </w:tcPr>
          <w:p w14:paraId="32231A5A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07B6C23E" w14:textId="5EF0B49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9468C4F" w14:textId="534C58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81669F" w14:textId="32FA4B5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37B8F01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8167A8C" w14:textId="77777777" w:rsidR="00381765" w:rsidRDefault="00381765" w:rsidP="00381765">
            <w:pPr>
              <w:pStyle w:val="Normal1"/>
              <w:jc w:val="center"/>
            </w:pPr>
            <w:r>
              <w:t>5</w:t>
            </w:r>
          </w:p>
        </w:tc>
        <w:tc>
          <w:tcPr>
            <w:tcW w:w="3235" w:type="dxa"/>
            <w:vAlign w:val="center"/>
          </w:tcPr>
          <w:p w14:paraId="116843B3" w14:textId="77777777" w:rsidR="00381765" w:rsidRDefault="00381765" w:rsidP="00381765">
            <w:pPr>
              <w:pStyle w:val="Normal1"/>
              <w:jc w:val="center"/>
            </w:pPr>
            <w:r>
              <w:t>Equipment control station</w:t>
            </w:r>
          </w:p>
        </w:tc>
        <w:tc>
          <w:tcPr>
            <w:tcW w:w="820" w:type="dxa"/>
            <w:vAlign w:val="center"/>
          </w:tcPr>
          <w:p w14:paraId="67F9E0CC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7831E9D7" w14:textId="47280FE8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2DE4E759" w14:textId="66F71AE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18C201E" w14:textId="30D132F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C5439C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CE0AB34" w14:textId="77777777" w:rsidR="00381765" w:rsidRDefault="00381765" w:rsidP="00381765">
            <w:pPr>
              <w:pStyle w:val="Normal1"/>
              <w:jc w:val="center"/>
            </w:pPr>
            <w:r>
              <w:t>6</w:t>
            </w:r>
          </w:p>
        </w:tc>
        <w:tc>
          <w:tcPr>
            <w:tcW w:w="3235" w:type="dxa"/>
            <w:vAlign w:val="center"/>
          </w:tcPr>
          <w:p w14:paraId="6214D0D7" w14:textId="77777777" w:rsidR="00381765" w:rsidRDefault="00381765" w:rsidP="00381765">
            <w:pPr>
              <w:pStyle w:val="Normal1"/>
              <w:jc w:val="center"/>
            </w:pPr>
            <w:r>
              <w:t>Nation Area</w:t>
            </w:r>
          </w:p>
        </w:tc>
        <w:tc>
          <w:tcPr>
            <w:tcW w:w="820" w:type="dxa"/>
            <w:vAlign w:val="center"/>
          </w:tcPr>
          <w:p w14:paraId="539CB7F9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E4AAC91" w14:textId="649E10E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51CAF9BC" w14:textId="1EFAD3C5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DB90F0" w14:textId="179AF759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5251F4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638709C" w14:textId="77777777" w:rsidR="00381765" w:rsidRDefault="00381765" w:rsidP="00381765">
            <w:pPr>
              <w:pStyle w:val="Normal1"/>
              <w:jc w:val="center"/>
            </w:pPr>
            <w:r>
              <w:t>7</w:t>
            </w:r>
          </w:p>
        </w:tc>
        <w:tc>
          <w:tcPr>
            <w:tcW w:w="3235" w:type="dxa"/>
            <w:vAlign w:val="center"/>
          </w:tcPr>
          <w:p w14:paraId="6E45063B" w14:textId="77777777" w:rsidR="00381765" w:rsidRDefault="00381765" w:rsidP="00381765">
            <w:pPr>
              <w:pStyle w:val="Normal1"/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690D057C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3985039" w14:textId="2F0FCF7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54A5CF1" w14:textId="0C963883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0DC7945" w14:textId="7A02A2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B4B7034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C2F1255" w14:textId="77777777" w:rsidR="00381765" w:rsidRDefault="00381765" w:rsidP="00381765">
            <w:pPr>
              <w:pStyle w:val="Normal1"/>
              <w:jc w:val="center"/>
            </w:pPr>
            <w:r>
              <w:t>8</w:t>
            </w:r>
          </w:p>
        </w:tc>
        <w:tc>
          <w:tcPr>
            <w:tcW w:w="3235" w:type="dxa"/>
            <w:vAlign w:val="center"/>
          </w:tcPr>
          <w:p w14:paraId="14DF31A8" w14:textId="77777777" w:rsidR="00381765" w:rsidRDefault="00381765" w:rsidP="00381765">
            <w:pPr>
              <w:pStyle w:val="Normal1"/>
              <w:jc w:val="center"/>
            </w:pPr>
            <w:r>
              <w:t>TV compound</w:t>
            </w:r>
          </w:p>
        </w:tc>
        <w:tc>
          <w:tcPr>
            <w:tcW w:w="820" w:type="dxa"/>
            <w:vAlign w:val="center"/>
          </w:tcPr>
          <w:p w14:paraId="5180A74A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4F9E90A2" w14:textId="522F486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11F6D06" w14:textId="7AFABB3D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DA62E4E" w14:textId="7FEE091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4818F2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81C5D1F" w14:textId="77777777" w:rsidR="00381765" w:rsidRDefault="00381765" w:rsidP="00381765">
            <w:pPr>
              <w:pStyle w:val="Normal1"/>
              <w:jc w:val="center"/>
            </w:pPr>
            <w:r>
              <w:t>9</w:t>
            </w:r>
          </w:p>
        </w:tc>
        <w:tc>
          <w:tcPr>
            <w:tcW w:w="3235" w:type="dxa"/>
            <w:vAlign w:val="center"/>
          </w:tcPr>
          <w:p w14:paraId="032D4D33" w14:textId="77777777" w:rsidR="00381765" w:rsidRDefault="00381765" w:rsidP="00381765">
            <w:pPr>
              <w:pStyle w:val="Normal1"/>
              <w:jc w:val="center"/>
            </w:pPr>
            <w:r>
              <w:t>Media Center</w:t>
            </w:r>
          </w:p>
        </w:tc>
        <w:tc>
          <w:tcPr>
            <w:tcW w:w="820" w:type="dxa"/>
            <w:vAlign w:val="center"/>
          </w:tcPr>
          <w:p w14:paraId="7BF75652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5AB77BDB" w14:textId="69DFDA5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4C1758E6" w14:textId="4BC77EB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6BA4F50" w14:textId="3F540C4A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4AE80F0C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195D6B8A" w14:textId="77777777" w:rsidR="00381765" w:rsidRDefault="00381765" w:rsidP="00381765">
            <w:pPr>
              <w:pStyle w:val="Normal1"/>
              <w:jc w:val="center"/>
            </w:pPr>
            <w:r>
              <w:t>10</w:t>
            </w:r>
          </w:p>
        </w:tc>
        <w:tc>
          <w:tcPr>
            <w:tcW w:w="3235" w:type="dxa"/>
            <w:vAlign w:val="center"/>
          </w:tcPr>
          <w:p w14:paraId="2FF35298" w14:textId="77777777" w:rsidR="00381765" w:rsidRDefault="00381765" w:rsidP="00381765">
            <w:pPr>
              <w:pStyle w:val="Normal1"/>
              <w:jc w:val="center"/>
            </w:pPr>
            <w:r>
              <w:t>Mixed Zone</w:t>
            </w:r>
          </w:p>
        </w:tc>
        <w:tc>
          <w:tcPr>
            <w:tcW w:w="820" w:type="dxa"/>
            <w:vAlign w:val="center"/>
          </w:tcPr>
          <w:p w14:paraId="24B4534F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34ECB91E" w14:textId="1668515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8868F4F" w14:textId="3B065EDC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5D34BA9D" w14:textId="7E72045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1F034DF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3961C6C" w14:textId="77777777" w:rsidR="00381765" w:rsidRDefault="00381765" w:rsidP="00381765">
            <w:pPr>
              <w:pStyle w:val="Normal1"/>
              <w:jc w:val="center"/>
            </w:pPr>
            <w:r>
              <w:t>11</w:t>
            </w:r>
          </w:p>
        </w:tc>
        <w:tc>
          <w:tcPr>
            <w:tcW w:w="3235" w:type="dxa"/>
            <w:vAlign w:val="center"/>
          </w:tcPr>
          <w:p w14:paraId="70CD25A3" w14:textId="77777777" w:rsidR="00381765" w:rsidRDefault="00381765" w:rsidP="00381765">
            <w:pPr>
              <w:pStyle w:val="Normal1"/>
              <w:jc w:val="center"/>
            </w:pPr>
            <w:r>
              <w:t>ICF office</w:t>
            </w:r>
          </w:p>
        </w:tc>
        <w:tc>
          <w:tcPr>
            <w:tcW w:w="820" w:type="dxa"/>
            <w:vAlign w:val="center"/>
          </w:tcPr>
          <w:p w14:paraId="0929C638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22A60A51" w14:textId="771DAFC8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56E69333" w14:textId="48ED89C3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66A9FA32" w14:textId="5BCACC4A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6CFAE07C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17290749" w14:textId="77777777" w:rsidR="00381765" w:rsidRDefault="00381765" w:rsidP="00381765">
            <w:pPr>
              <w:pStyle w:val="Normal1"/>
              <w:jc w:val="center"/>
            </w:pPr>
            <w:r>
              <w:t>12</w:t>
            </w:r>
          </w:p>
        </w:tc>
        <w:tc>
          <w:tcPr>
            <w:tcW w:w="3235" w:type="dxa"/>
            <w:vAlign w:val="center"/>
          </w:tcPr>
          <w:p w14:paraId="1C093ECF" w14:textId="77777777" w:rsidR="00381765" w:rsidRDefault="00381765" w:rsidP="00381765">
            <w:pPr>
              <w:pStyle w:val="Normal1"/>
              <w:jc w:val="center"/>
            </w:pPr>
            <w:r>
              <w:t>Accreditation Center</w:t>
            </w:r>
          </w:p>
        </w:tc>
        <w:tc>
          <w:tcPr>
            <w:tcW w:w="820" w:type="dxa"/>
            <w:vAlign w:val="center"/>
          </w:tcPr>
          <w:p w14:paraId="29BB4306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006FD06" w14:textId="0E0C138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7725795C" w14:textId="00567B1D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3ADC8BD" w14:textId="10BDC32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5FF0A09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6F82EF8D" w14:textId="77777777" w:rsidR="00381765" w:rsidRDefault="00381765" w:rsidP="00381765">
            <w:pPr>
              <w:pStyle w:val="Normal1"/>
              <w:jc w:val="center"/>
            </w:pPr>
            <w:r>
              <w:t>13</w:t>
            </w:r>
          </w:p>
        </w:tc>
        <w:tc>
          <w:tcPr>
            <w:tcW w:w="3235" w:type="dxa"/>
            <w:vAlign w:val="center"/>
          </w:tcPr>
          <w:p w14:paraId="0D2CF3D4" w14:textId="77777777" w:rsidR="00381765" w:rsidRDefault="00381765" w:rsidP="00381765">
            <w:pPr>
              <w:pStyle w:val="Normal1"/>
              <w:jc w:val="center"/>
            </w:pPr>
            <w:r>
              <w:t>HOC Office</w:t>
            </w:r>
          </w:p>
        </w:tc>
        <w:tc>
          <w:tcPr>
            <w:tcW w:w="820" w:type="dxa"/>
            <w:vAlign w:val="center"/>
          </w:tcPr>
          <w:p w14:paraId="1092CC62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AB78033" w14:textId="5AF585AA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CBE1200" w14:textId="1815BDA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42C54BF0" w14:textId="151A8FFC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5B689D21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4430B890" w14:textId="77777777" w:rsidR="00381765" w:rsidRDefault="00381765" w:rsidP="00381765">
            <w:pPr>
              <w:pStyle w:val="Normal1"/>
              <w:jc w:val="center"/>
            </w:pPr>
            <w:r>
              <w:t>14</w:t>
            </w:r>
          </w:p>
        </w:tc>
        <w:tc>
          <w:tcPr>
            <w:tcW w:w="3235" w:type="dxa"/>
            <w:vAlign w:val="center"/>
          </w:tcPr>
          <w:p w14:paraId="1C25361F" w14:textId="77777777" w:rsidR="00381765" w:rsidRDefault="00381765" w:rsidP="00381765">
            <w:pPr>
              <w:pStyle w:val="Normal1"/>
              <w:jc w:val="center"/>
            </w:pPr>
            <w:r>
              <w:t>Medal Presentation Area</w:t>
            </w:r>
          </w:p>
        </w:tc>
        <w:tc>
          <w:tcPr>
            <w:tcW w:w="820" w:type="dxa"/>
            <w:vAlign w:val="center"/>
          </w:tcPr>
          <w:p w14:paraId="5A99F384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5F1FE7E4" w14:textId="37126CDF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661006F8" w14:textId="58E774F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0FE83C93" w14:textId="427DF16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29D24B07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760F100" w14:textId="77777777" w:rsidR="00381765" w:rsidRDefault="00381765" w:rsidP="00381765">
            <w:pPr>
              <w:pStyle w:val="Normal1"/>
              <w:jc w:val="center"/>
            </w:pPr>
            <w:r>
              <w:t>15</w:t>
            </w:r>
          </w:p>
        </w:tc>
        <w:tc>
          <w:tcPr>
            <w:tcW w:w="3235" w:type="dxa"/>
            <w:vAlign w:val="center"/>
          </w:tcPr>
          <w:p w14:paraId="3D0A6A10" w14:textId="77777777" w:rsidR="00381765" w:rsidRDefault="00381765" w:rsidP="00381765">
            <w:pPr>
              <w:pStyle w:val="Normal1"/>
              <w:jc w:val="center"/>
            </w:pPr>
            <w:r>
              <w:t>Volunteer lounge</w:t>
            </w:r>
          </w:p>
        </w:tc>
        <w:tc>
          <w:tcPr>
            <w:tcW w:w="820" w:type="dxa"/>
            <w:vAlign w:val="center"/>
          </w:tcPr>
          <w:p w14:paraId="5393B237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428CFFB" w14:textId="74A3E56B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0CBFAE86" w14:textId="4EA53F9E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096F218" w14:textId="34867314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3334400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039509E3" w14:textId="77777777" w:rsidR="00381765" w:rsidRDefault="00381765" w:rsidP="00381765">
            <w:pPr>
              <w:pStyle w:val="Normal1"/>
              <w:jc w:val="center"/>
            </w:pPr>
            <w:r>
              <w:t>16</w:t>
            </w:r>
          </w:p>
        </w:tc>
        <w:tc>
          <w:tcPr>
            <w:tcW w:w="3235" w:type="dxa"/>
            <w:vAlign w:val="center"/>
          </w:tcPr>
          <w:p w14:paraId="07A901BD" w14:textId="77777777" w:rsidR="00381765" w:rsidRDefault="00381765" w:rsidP="00381765">
            <w:pPr>
              <w:pStyle w:val="Normal1"/>
              <w:jc w:val="center"/>
            </w:pPr>
            <w:r>
              <w:t>Doping Control Station</w:t>
            </w:r>
          </w:p>
        </w:tc>
        <w:tc>
          <w:tcPr>
            <w:tcW w:w="820" w:type="dxa"/>
            <w:vAlign w:val="center"/>
          </w:tcPr>
          <w:p w14:paraId="79B472F1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AAA8C1A" w14:textId="24F9A893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1BCD815D" w14:textId="18C4CED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5E87DF0" w14:textId="5140EEB8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81765" w14:paraId="4C744A66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7688E5DE" w14:textId="77777777" w:rsidR="00381765" w:rsidRDefault="00381765" w:rsidP="00381765">
            <w:pPr>
              <w:pStyle w:val="Normal1"/>
              <w:jc w:val="center"/>
            </w:pPr>
            <w:r>
              <w:t>17</w:t>
            </w:r>
          </w:p>
        </w:tc>
        <w:tc>
          <w:tcPr>
            <w:tcW w:w="3235" w:type="dxa"/>
            <w:vAlign w:val="center"/>
          </w:tcPr>
          <w:p w14:paraId="7CE75E9F" w14:textId="20796C57" w:rsidR="00381765" w:rsidRDefault="00381765" w:rsidP="00381765">
            <w:pPr>
              <w:pStyle w:val="Normal1"/>
              <w:jc w:val="center"/>
            </w:pPr>
            <w:r>
              <w:t>Medical area</w:t>
            </w:r>
          </w:p>
        </w:tc>
        <w:tc>
          <w:tcPr>
            <w:tcW w:w="820" w:type="dxa"/>
            <w:vAlign w:val="center"/>
          </w:tcPr>
          <w:p w14:paraId="5325E608" w14:textId="77777777" w:rsidR="00381765" w:rsidRDefault="00381765" w:rsidP="00381765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FF6ACE0" w14:textId="4312DB0A" w:rsidR="00381765" w:rsidRDefault="00381765" w:rsidP="00381765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655303C2" w14:textId="4569F270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CC42961" w14:textId="0C868A6F" w:rsidR="00381765" w:rsidRDefault="00381765" w:rsidP="00381765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C091D" w14:paraId="384BFBA2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2A470657" w14:textId="0A6F5595" w:rsidR="003C091D" w:rsidRDefault="003C091D" w:rsidP="003C091D">
            <w:pPr>
              <w:pStyle w:val="Normal1"/>
              <w:jc w:val="center"/>
            </w:pPr>
            <w:r>
              <w:t>18</w:t>
            </w:r>
          </w:p>
        </w:tc>
        <w:tc>
          <w:tcPr>
            <w:tcW w:w="3235" w:type="dxa"/>
            <w:vAlign w:val="center"/>
          </w:tcPr>
          <w:p w14:paraId="01CB10ED" w14:textId="1A2E1FF8" w:rsidR="003C091D" w:rsidRDefault="003C091D" w:rsidP="003C091D">
            <w:pPr>
              <w:pStyle w:val="Normal1"/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6654F4FD" w14:textId="77777777" w:rsidR="003C091D" w:rsidRDefault="003C091D" w:rsidP="003C091D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64478426" w14:textId="30C4F61D" w:rsidR="003C091D" w:rsidRDefault="003C091D" w:rsidP="003C091D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26A5886A" w14:textId="0F22781A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376EFF7C" w14:textId="38662E73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  <w:tr w:rsidR="003C091D" w14:paraId="35265240" w14:textId="77777777" w:rsidTr="00381765">
        <w:trPr>
          <w:trHeight w:val="283"/>
        </w:trPr>
        <w:tc>
          <w:tcPr>
            <w:tcW w:w="441" w:type="dxa"/>
            <w:vAlign w:val="center"/>
          </w:tcPr>
          <w:p w14:paraId="5CCC0E39" w14:textId="1F583084" w:rsidR="003C091D" w:rsidRDefault="003C091D" w:rsidP="003C091D">
            <w:pPr>
              <w:pStyle w:val="Normal1"/>
              <w:jc w:val="center"/>
            </w:pPr>
            <w:r>
              <w:t>19</w:t>
            </w:r>
          </w:p>
        </w:tc>
        <w:tc>
          <w:tcPr>
            <w:tcW w:w="3235" w:type="dxa"/>
            <w:vAlign w:val="center"/>
          </w:tcPr>
          <w:p w14:paraId="1B4A8A0F" w14:textId="2A4972F7" w:rsidR="003C091D" w:rsidRDefault="003C091D" w:rsidP="003C091D">
            <w:pPr>
              <w:pStyle w:val="Normal1"/>
              <w:jc w:val="center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159F23C4" w14:textId="77777777" w:rsidR="003C091D" w:rsidRDefault="003C091D" w:rsidP="003C091D">
            <w:pPr>
              <w:pStyle w:val="Normal1"/>
              <w:jc w:val="center"/>
            </w:pPr>
          </w:p>
        </w:tc>
        <w:tc>
          <w:tcPr>
            <w:tcW w:w="1691" w:type="dxa"/>
            <w:vAlign w:val="center"/>
          </w:tcPr>
          <w:p w14:paraId="152BC02A" w14:textId="4310C3AD" w:rsidR="003C091D" w:rsidRDefault="003C091D" w:rsidP="003C091D">
            <w:pPr>
              <w:pStyle w:val="Normal1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694" w:type="dxa"/>
            <w:vAlign w:val="center"/>
          </w:tcPr>
          <w:p w14:paraId="4A77DA4F" w14:textId="752F8BC7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  <w:tc>
          <w:tcPr>
            <w:tcW w:w="1695" w:type="dxa"/>
            <w:vAlign w:val="center"/>
          </w:tcPr>
          <w:p w14:paraId="72FED460" w14:textId="3C123985" w:rsidR="003C091D" w:rsidRPr="00740EE1" w:rsidRDefault="003C091D" w:rsidP="003C091D">
            <w:pPr>
              <w:pStyle w:val="Normal1"/>
              <w:jc w:val="center"/>
            </w:pPr>
            <w:r w:rsidRPr="00740EE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EE1">
              <w:instrText xml:space="preserve"> FORMCHECKBOX </w:instrText>
            </w:r>
            <w:r w:rsidRPr="00740EE1">
              <w:fldChar w:fldCharType="separate"/>
            </w:r>
            <w:r w:rsidRPr="00740EE1">
              <w:fldChar w:fldCharType="end"/>
            </w:r>
          </w:p>
        </w:tc>
      </w:tr>
    </w:tbl>
    <w:p w14:paraId="7E95A7CF" w14:textId="2EAB8F98" w:rsidR="008B5626" w:rsidRPr="008B5626" w:rsidRDefault="003C091D" w:rsidP="003C091D">
      <w:pPr>
        <w:pStyle w:val="Heading1"/>
      </w:pPr>
      <w:r>
        <w:t xml:space="preserve">8 – </w:t>
      </w:r>
      <w:r w:rsidR="00FC012A">
        <w:t xml:space="preserve">Accommodation </w:t>
      </w:r>
    </w:p>
    <w:p w14:paraId="4A6660FC" w14:textId="6452C11E" w:rsidR="004433F6" w:rsidRPr="008F369F" w:rsidRDefault="00E2531D">
      <w:pPr>
        <w:pStyle w:val="Normal1"/>
        <w:rPr>
          <w:i/>
          <w:iCs/>
        </w:rPr>
      </w:pPr>
      <w:r w:rsidRPr="008F369F">
        <w:rPr>
          <w:i/>
          <w:iCs/>
        </w:rPr>
        <w:t xml:space="preserve">Please complete the table </w:t>
      </w:r>
      <w:r w:rsidR="00CE6B59" w:rsidRPr="008F369F">
        <w:rPr>
          <w:i/>
          <w:iCs/>
        </w:rPr>
        <w:t>below</w:t>
      </w:r>
      <w:r w:rsidR="008F369F" w:rsidRPr="008F369F">
        <w:rPr>
          <w:i/>
          <w:iCs/>
        </w:rPr>
        <w:t xml:space="preserve"> (maximum 30 minutes by car from the venue)</w:t>
      </w:r>
      <w:r w:rsidRPr="008F369F">
        <w:rPr>
          <w:i/>
          <w:iCs/>
        </w:rPr>
        <w:t>.</w:t>
      </w:r>
    </w:p>
    <w:tbl>
      <w:tblPr>
        <w:tblStyle w:val="TableGrid"/>
        <w:tblW w:w="9731" w:type="dxa"/>
        <w:tblLook w:val="04A0" w:firstRow="1" w:lastRow="0" w:firstColumn="1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8F369F" w:rsidRPr="002A6717" w14:paraId="64C4B874" w14:textId="77777777" w:rsidTr="002A6717">
        <w:trPr>
          <w:trHeight w:val="650"/>
          <w:tblHeader/>
        </w:trPr>
        <w:tc>
          <w:tcPr>
            <w:tcW w:w="1611" w:type="dxa"/>
            <w:vAlign w:val="center"/>
          </w:tcPr>
          <w:p w14:paraId="54A3863A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Hotel Name</w:t>
            </w:r>
          </w:p>
        </w:tc>
        <w:tc>
          <w:tcPr>
            <w:tcW w:w="1686" w:type="dxa"/>
            <w:vAlign w:val="center"/>
          </w:tcPr>
          <w:p w14:paraId="20614161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Standing</w:t>
            </w:r>
          </w:p>
        </w:tc>
        <w:tc>
          <w:tcPr>
            <w:tcW w:w="1617" w:type="dxa"/>
            <w:vAlign w:val="center"/>
          </w:tcPr>
          <w:p w14:paraId="4E15E5B4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3919FE76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3543C711" w14:textId="2D96876C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09AA4925" w14:textId="77777777" w:rsidR="008F369F" w:rsidRPr="002A6717" w:rsidRDefault="008F369F" w:rsidP="002A6717">
            <w:pPr>
              <w:pStyle w:val="Normal1"/>
              <w:jc w:val="center"/>
              <w:rPr>
                <w:b/>
                <w:bCs/>
              </w:rPr>
            </w:pPr>
            <w:r w:rsidRPr="002A6717">
              <w:rPr>
                <w:b/>
                <w:bCs/>
              </w:rPr>
              <w:t>Hotel Website</w:t>
            </w:r>
          </w:p>
        </w:tc>
      </w:tr>
      <w:tr w:rsidR="008F369F" w:rsidRPr="008F369F" w14:paraId="5545EC26" w14:textId="77777777" w:rsidTr="002C1BE3">
        <w:trPr>
          <w:trHeight w:val="295"/>
        </w:trPr>
        <w:tc>
          <w:tcPr>
            <w:tcW w:w="1611" w:type="dxa"/>
          </w:tcPr>
          <w:p w14:paraId="69E513D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1436961E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</w:t>
            </w: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>/ Hostel</w:t>
            </w:r>
          </w:p>
        </w:tc>
        <w:tc>
          <w:tcPr>
            <w:tcW w:w="1617" w:type="dxa"/>
          </w:tcPr>
          <w:p w14:paraId="0D29B82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148B171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701ECE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12AB6B7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15B7CA4" w14:textId="77777777" w:rsidTr="002C1BE3">
        <w:trPr>
          <w:trHeight w:val="295"/>
        </w:trPr>
        <w:tc>
          <w:tcPr>
            <w:tcW w:w="1611" w:type="dxa"/>
          </w:tcPr>
          <w:p w14:paraId="768151A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5A278548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</w:t>
            </w:r>
          </w:p>
        </w:tc>
        <w:tc>
          <w:tcPr>
            <w:tcW w:w="1617" w:type="dxa"/>
          </w:tcPr>
          <w:p w14:paraId="39310BC6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299D84FF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1B03EAD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6A3EAC0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0F5D6BC1" w14:textId="77777777" w:rsidTr="002C1BE3">
        <w:trPr>
          <w:trHeight w:val="279"/>
        </w:trPr>
        <w:tc>
          <w:tcPr>
            <w:tcW w:w="1611" w:type="dxa"/>
          </w:tcPr>
          <w:p w14:paraId="2DC9627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21D4371F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</w:t>
            </w:r>
          </w:p>
        </w:tc>
        <w:tc>
          <w:tcPr>
            <w:tcW w:w="1617" w:type="dxa"/>
          </w:tcPr>
          <w:p w14:paraId="655359D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49AA90C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2F818B52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33E12A0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78FBBFC4" w14:textId="77777777" w:rsidTr="002C1BE3">
        <w:trPr>
          <w:trHeight w:val="311"/>
        </w:trPr>
        <w:tc>
          <w:tcPr>
            <w:tcW w:w="1611" w:type="dxa"/>
          </w:tcPr>
          <w:p w14:paraId="0DFB869C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0567CAB1" w14:textId="77777777" w:rsidR="008F369F" w:rsidRPr="008F369F" w:rsidRDefault="008F369F" w:rsidP="00E2531D">
            <w:pPr>
              <w:pStyle w:val="Normal1"/>
              <w:jc w:val="center"/>
              <w:rPr>
                <w:rFonts w:asciiTheme="majorHAnsi" w:hAnsiTheme="majorHAnsi"/>
              </w:rPr>
            </w:pPr>
            <w:r w:rsidRPr="008F369F">
              <w:rPr>
                <w:rFonts w:ascii="Segoe UI Symbol" w:eastAsia="MS Gothic" w:hAnsi="Segoe UI Symbol" w:cs="Segoe UI Symbol"/>
                <w:color w:val="222222"/>
                <w:sz w:val="21"/>
                <w:szCs w:val="21"/>
                <w:shd w:val="clear" w:color="auto" w:fill="FFFFFF"/>
              </w:rPr>
              <w:t>★★★★</w:t>
            </w:r>
          </w:p>
        </w:tc>
        <w:tc>
          <w:tcPr>
            <w:tcW w:w="1617" w:type="dxa"/>
          </w:tcPr>
          <w:p w14:paraId="79D7AEBB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6257323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462F6D8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58A2CF68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  <w:tr w:rsidR="008F369F" w:rsidRPr="008F369F" w14:paraId="5F9B5609" w14:textId="77777777" w:rsidTr="002C1BE3">
        <w:trPr>
          <w:trHeight w:val="311"/>
        </w:trPr>
        <w:tc>
          <w:tcPr>
            <w:tcW w:w="1611" w:type="dxa"/>
          </w:tcPr>
          <w:p w14:paraId="6A7C50B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86" w:type="dxa"/>
          </w:tcPr>
          <w:p w14:paraId="3E30EB9F" w14:textId="6BDFDAA0" w:rsidR="008F369F" w:rsidRPr="008F369F" w:rsidRDefault="008F369F" w:rsidP="00E2531D">
            <w:pPr>
              <w:pStyle w:val="Normal1"/>
              <w:jc w:val="center"/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</w:pPr>
            <w:r w:rsidRPr="008F369F">
              <w:rPr>
                <w:rFonts w:asciiTheme="majorHAnsi" w:eastAsia="MS Gothic" w:hAnsiTheme="majorHAnsi" w:cs="MS Gothic"/>
                <w:color w:val="222222"/>
                <w:sz w:val="21"/>
                <w:szCs w:val="21"/>
                <w:shd w:val="clear" w:color="auto" w:fill="FFFFFF"/>
              </w:rPr>
              <w:t xml:space="preserve">Camping </w:t>
            </w:r>
          </w:p>
        </w:tc>
        <w:tc>
          <w:tcPr>
            <w:tcW w:w="1617" w:type="dxa"/>
          </w:tcPr>
          <w:p w14:paraId="75CC119E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485" w:type="dxa"/>
          </w:tcPr>
          <w:p w14:paraId="30CCD8F4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9" w:type="dxa"/>
          </w:tcPr>
          <w:p w14:paraId="3DABDA8A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  <w:tc>
          <w:tcPr>
            <w:tcW w:w="1663" w:type="dxa"/>
          </w:tcPr>
          <w:p w14:paraId="04EBA811" w14:textId="77777777" w:rsidR="008F369F" w:rsidRPr="008F369F" w:rsidRDefault="008F369F">
            <w:pPr>
              <w:pStyle w:val="Normal1"/>
              <w:rPr>
                <w:rFonts w:asciiTheme="majorHAnsi" w:hAnsiTheme="majorHAnsi"/>
              </w:rPr>
            </w:pPr>
          </w:p>
        </w:tc>
      </w:tr>
    </w:tbl>
    <w:p w14:paraId="4A295F87" w14:textId="188F3B02" w:rsidR="004433F6" w:rsidRDefault="003C091D" w:rsidP="003C091D">
      <w:pPr>
        <w:pStyle w:val="Heading1"/>
      </w:pPr>
      <w:r>
        <w:t>9 – A</w:t>
      </w:r>
      <w:r w:rsidR="00A634A9">
        <w:t>thletes services (on site)</w:t>
      </w:r>
    </w:p>
    <w:p w14:paraId="20310A1E" w14:textId="3BEBA67E" w:rsidR="00A634A9" w:rsidRDefault="003C091D" w:rsidP="003C091D">
      <w:pPr>
        <w:pStyle w:val="Heading2"/>
      </w:pPr>
      <w:r>
        <w:t xml:space="preserve">9.1 – </w:t>
      </w:r>
      <w:r w:rsidR="00A634A9">
        <w:t xml:space="preserve">Which optional services do you plan to provide to athletes and </w:t>
      </w:r>
      <w:r>
        <w:t>National Federations</w:t>
      </w:r>
      <w:r w:rsidR="00956C18">
        <w:t>?</w:t>
      </w:r>
    </w:p>
    <w:p w14:paraId="5CD8246D" w14:textId="6088D944" w:rsidR="00E40925" w:rsidRPr="00E40925" w:rsidRDefault="003C091D" w:rsidP="003C091D">
      <w:pPr>
        <w:pStyle w:val="Heading2"/>
      </w:pPr>
      <w:r>
        <w:t xml:space="preserve">9.2 – </w:t>
      </w:r>
      <w:r w:rsidR="00E40925">
        <w:t xml:space="preserve">What is your action plan concerning antidoping (e.g. raise awareness among youth)? </w:t>
      </w:r>
    </w:p>
    <w:p w14:paraId="08D2F6CD" w14:textId="77777777" w:rsidR="003C091D" w:rsidRDefault="003C091D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3CC8DE78" w14:textId="77777777" w:rsidR="00515D25" w:rsidRDefault="00515D25" w:rsidP="00515D25">
      <w:pPr>
        <w:pStyle w:val="Heading1"/>
        <w:tabs>
          <w:tab w:val="left" w:pos="851"/>
          <w:tab w:val="left" w:pos="993"/>
          <w:tab w:val="left" w:pos="1701"/>
          <w:tab w:val="left" w:pos="1985"/>
          <w:tab w:val="left" w:pos="2268"/>
          <w:tab w:val="left" w:pos="2835"/>
        </w:tabs>
        <w:ind w:left="0" w:firstLine="0"/>
        <w:jc w:val="both"/>
      </w:pPr>
    </w:p>
    <w:p w14:paraId="18EB2FB4" w14:textId="4C71975E" w:rsidR="00E40925" w:rsidRDefault="009D45BA" w:rsidP="00515D25">
      <w:pPr>
        <w:pStyle w:val="Heading1"/>
        <w:tabs>
          <w:tab w:val="left" w:pos="851"/>
          <w:tab w:val="left" w:pos="993"/>
          <w:tab w:val="left" w:pos="1701"/>
          <w:tab w:val="left" w:pos="1985"/>
          <w:tab w:val="left" w:pos="2268"/>
          <w:tab w:val="left" w:pos="2835"/>
        </w:tabs>
        <w:ind w:left="0" w:firstLine="0"/>
        <w:jc w:val="both"/>
      </w:pPr>
      <w:r>
        <w:t xml:space="preserve">10 – </w:t>
      </w:r>
      <w:r w:rsidR="00E40925">
        <w:t>TV &amp; TVS production</w:t>
      </w:r>
    </w:p>
    <w:p w14:paraId="14804A35" w14:textId="5AB623B1" w:rsidR="00E40925" w:rsidRDefault="00E40925" w:rsidP="00E40925">
      <w:pPr>
        <w:pStyle w:val="Normal1"/>
        <w:rPr>
          <w:i/>
          <w:iCs/>
        </w:rPr>
      </w:pPr>
      <w:r>
        <w:rPr>
          <w:i/>
          <w:iCs/>
        </w:rPr>
        <w:t xml:space="preserve"> The HOC must provide a TVS feed during all the competition (use for Judgement, NF and ICF streaming)</w:t>
      </w:r>
    </w:p>
    <w:p w14:paraId="188431E4" w14:textId="2BD4BCB6" w:rsidR="00E40925" w:rsidRDefault="00E40925" w:rsidP="00E40925">
      <w:pPr>
        <w:pStyle w:val="Normal1"/>
        <w:rPr>
          <w:i/>
          <w:iCs/>
        </w:rPr>
      </w:pPr>
      <w:r>
        <w:rPr>
          <w:i/>
          <w:iCs/>
        </w:rPr>
        <w:t>The HOC may produce an International TV feed for his national TV or / and international channels.</w:t>
      </w:r>
    </w:p>
    <w:p w14:paraId="2AAE021E" w14:textId="77777777" w:rsidR="009D45BA" w:rsidRPr="00522466" w:rsidRDefault="009D45BA" w:rsidP="009D45BA">
      <w:pPr>
        <w:pStyle w:val="Heading2"/>
      </w:pPr>
      <w:r w:rsidRPr="00522466">
        <w:t>10.1 – Principle</w:t>
      </w:r>
    </w:p>
    <w:p w14:paraId="7093FA88" w14:textId="3BBC020F" w:rsidR="009D45BA" w:rsidRDefault="009D45BA" w:rsidP="009D45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22466">
        <w:rPr>
          <w:rFonts w:ascii="Segoe UI Symbol" w:hAnsi="Segoe UI Symbol" w:cs="Segoe UI Symbol"/>
          <w:color w:val="000000"/>
        </w:rPr>
        <w:t>☐</w:t>
      </w:r>
      <w:r w:rsidRPr="00522466">
        <w:rPr>
          <w:color w:val="000000"/>
        </w:rPr>
        <w:t xml:space="preserve"> By ticking this box, you acknowledge and agree to </w:t>
      </w:r>
      <w:r>
        <w:rPr>
          <w:color w:val="000000"/>
        </w:rPr>
        <w:t>provide TVS feed.</w:t>
      </w:r>
    </w:p>
    <w:p w14:paraId="3EF1C801" w14:textId="4295425D" w:rsidR="00E40925" w:rsidRDefault="009D45BA" w:rsidP="003C091D">
      <w:pPr>
        <w:pStyle w:val="Heading2"/>
      </w:pPr>
      <w:r>
        <w:t xml:space="preserve">10.2 – </w:t>
      </w:r>
      <w:r w:rsidR="00E40925">
        <w:t>Do you have an experienced TV producer to provide the TVS feed?</w:t>
      </w:r>
    </w:p>
    <w:p w14:paraId="16EC5103" w14:textId="257DF8D7" w:rsidR="009D45BA" w:rsidRDefault="009D45BA" w:rsidP="009D45BA">
      <w:pPr>
        <w:pStyle w:val="Heading2"/>
      </w:pPr>
      <w:r>
        <w:t>10.3 – Do you have a national TV channel interested by showing this competition (final phases)?</w:t>
      </w:r>
    </w:p>
    <w:p w14:paraId="02EC9272" w14:textId="217DFFD3" w:rsidR="009D45BA" w:rsidRDefault="009D45BA" w:rsidP="009D45BA">
      <w:pPr>
        <w:pStyle w:val="Normal1"/>
        <w:jc w:val="center"/>
        <w:rPr>
          <w:i/>
          <w:iCs/>
        </w:rPr>
      </w:pPr>
      <w:r>
        <w:rPr>
          <w:i/>
          <w:iCs/>
        </w:rPr>
        <w:t>If yes, a letter of support will be appreciated.</w:t>
      </w:r>
    </w:p>
    <w:p w14:paraId="79CC06E2" w14:textId="23310603" w:rsidR="000B0900" w:rsidRPr="000B0900" w:rsidRDefault="000B0900" w:rsidP="000B0900"/>
    <w:p w14:paraId="2AC068F3" w14:textId="3286ED2C" w:rsidR="000B0900" w:rsidRPr="000B0900" w:rsidRDefault="000B0900" w:rsidP="000B0900"/>
    <w:p w14:paraId="7D4581FA" w14:textId="6E986195" w:rsidR="000B0900" w:rsidRPr="000B0900" w:rsidRDefault="000B0900" w:rsidP="000B0900"/>
    <w:p w14:paraId="66E48471" w14:textId="67B9D1DE" w:rsidR="000B0900" w:rsidRPr="000B0900" w:rsidRDefault="000B0900" w:rsidP="000B0900"/>
    <w:p w14:paraId="5EB5244A" w14:textId="663E0146" w:rsidR="000B0900" w:rsidRPr="000B0900" w:rsidRDefault="000B0900" w:rsidP="000B0900"/>
    <w:p w14:paraId="73C3C4D3" w14:textId="3862D028" w:rsidR="000B0900" w:rsidRPr="000B0900" w:rsidRDefault="000B0900" w:rsidP="000B0900"/>
    <w:p w14:paraId="41D871F6" w14:textId="2798C5A2" w:rsidR="000B0900" w:rsidRDefault="000B0900" w:rsidP="000B0900">
      <w:pPr>
        <w:rPr>
          <w:i/>
          <w:iCs/>
        </w:rPr>
      </w:pPr>
    </w:p>
    <w:p w14:paraId="2AE29478" w14:textId="760D2233" w:rsidR="000B0900" w:rsidRDefault="000B0900" w:rsidP="000B0900">
      <w:pPr>
        <w:tabs>
          <w:tab w:val="left" w:pos="3756"/>
        </w:tabs>
      </w:pPr>
    </w:p>
    <w:p w14:paraId="020DCCFB" w14:textId="667D7D4B" w:rsidR="000B0900" w:rsidRDefault="000B0900" w:rsidP="000B0900">
      <w:pPr>
        <w:tabs>
          <w:tab w:val="left" w:pos="3756"/>
        </w:tabs>
      </w:pPr>
    </w:p>
    <w:p w14:paraId="773C845B" w14:textId="67AE8D4B" w:rsidR="000B0900" w:rsidRDefault="000B0900" w:rsidP="000B0900">
      <w:pPr>
        <w:tabs>
          <w:tab w:val="left" w:pos="3756"/>
        </w:tabs>
      </w:pPr>
    </w:p>
    <w:p w14:paraId="2E6F685D" w14:textId="030383C4" w:rsidR="000B0900" w:rsidRDefault="000B0900" w:rsidP="000B0900">
      <w:pPr>
        <w:tabs>
          <w:tab w:val="left" w:pos="3756"/>
        </w:tabs>
      </w:pPr>
    </w:p>
    <w:p w14:paraId="38E2B0B9" w14:textId="6BA27DBA" w:rsidR="000B0900" w:rsidRDefault="000B0900" w:rsidP="000B0900">
      <w:pPr>
        <w:tabs>
          <w:tab w:val="left" w:pos="3756"/>
        </w:tabs>
      </w:pPr>
    </w:p>
    <w:p w14:paraId="53BE3537" w14:textId="430C6781" w:rsidR="000B0900" w:rsidRDefault="000B0900" w:rsidP="000B0900">
      <w:pPr>
        <w:tabs>
          <w:tab w:val="left" w:pos="3756"/>
        </w:tabs>
      </w:pPr>
    </w:p>
    <w:p w14:paraId="4DEBA89D" w14:textId="64B06653" w:rsidR="000B0900" w:rsidRDefault="000B0900" w:rsidP="000B0900">
      <w:pPr>
        <w:tabs>
          <w:tab w:val="left" w:pos="3756"/>
        </w:tabs>
      </w:pPr>
    </w:p>
    <w:p w14:paraId="5E526F71" w14:textId="77777777" w:rsidR="000B0900" w:rsidRPr="000B0900" w:rsidRDefault="000B0900" w:rsidP="000B0900">
      <w:pPr>
        <w:tabs>
          <w:tab w:val="left" w:pos="3756"/>
        </w:tabs>
      </w:pPr>
    </w:p>
    <w:p w14:paraId="109FD3FD" w14:textId="215DAB36" w:rsidR="005F0396" w:rsidRDefault="009D45BA" w:rsidP="003C091D">
      <w:pPr>
        <w:pStyle w:val="Heading2"/>
      </w:pPr>
      <w:r>
        <w:t xml:space="preserve">10.4 – </w:t>
      </w:r>
      <w:r w:rsidR="005F0396">
        <w:t xml:space="preserve">Do you plan to provide an international TV feed </w:t>
      </w:r>
      <w:r w:rsidR="00DB3233">
        <w:t xml:space="preserve">(final phases) </w:t>
      </w:r>
      <w:r w:rsidR="005F0396">
        <w:t xml:space="preserve">to </w:t>
      </w:r>
      <w:r w:rsidR="00DB3233">
        <w:t>promote your competition around the world?</w:t>
      </w:r>
    </w:p>
    <w:p w14:paraId="37C0EC01" w14:textId="1B5672EA" w:rsidR="00E40925" w:rsidRDefault="009D45BA" w:rsidP="003C091D">
      <w:pPr>
        <w:pStyle w:val="Heading1"/>
      </w:pPr>
      <w:r>
        <w:t xml:space="preserve">11 – </w:t>
      </w:r>
      <w:r w:rsidR="00E40925">
        <w:t>Public engagement</w:t>
      </w:r>
    </w:p>
    <w:p w14:paraId="7F2AB89A" w14:textId="0D66E1D0" w:rsidR="00E40925" w:rsidRDefault="009D45BA" w:rsidP="003C091D">
      <w:pPr>
        <w:pStyle w:val="Heading2"/>
        <w:rPr>
          <w:color w:val="FF0000"/>
        </w:rPr>
      </w:pPr>
      <w:r>
        <w:t xml:space="preserve">11.1 – </w:t>
      </w:r>
      <w:r w:rsidR="00E40925">
        <w:t>What are you planning to attract spectator</w:t>
      </w:r>
      <w:r>
        <w:t>s</w:t>
      </w:r>
      <w:r w:rsidR="008E0A4A">
        <w:t xml:space="preserve"> (e.g. promotion plan)</w:t>
      </w:r>
      <w:r w:rsidR="00E40925">
        <w:rPr>
          <w:i/>
        </w:rPr>
        <w:t>?</w:t>
      </w:r>
    </w:p>
    <w:p w14:paraId="24F8EEC6" w14:textId="41E22BE6" w:rsidR="00E40925" w:rsidRPr="00E40925" w:rsidRDefault="009D45BA" w:rsidP="003C091D">
      <w:pPr>
        <w:pStyle w:val="Heading2"/>
        <w:rPr>
          <w:color w:val="FF0000"/>
        </w:rPr>
      </w:pPr>
      <w:r>
        <w:t xml:space="preserve">11.2 – </w:t>
      </w:r>
      <w:r w:rsidR="00E40925" w:rsidRPr="00CE6B59">
        <w:t>What are you planning to improve spectator experience (</w:t>
      </w:r>
      <w:proofErr w:type="spellStart"/>
      <w:r w:rsidR="00E40925" w:rsidRPr="00CE6B59">
        <w:t>e.g</w:t>
      </w:r>
      <w:proofErr w:type="spellEnd"/>
      <w:r w:rsidR="00E40925" w:rsidRPr="00CE6B59">
        <w:t xml:space="preserve"> come and try, spectators village, fan zone)</w:t>
      </w:r>
      <w:r w:rsidR="00E40925">
        <w:t>?</w:t>
      </w:r>
    </w:p>
    <w:p w14:paraId="7F069025" w14:textId="6E016802" w:rsidR="00515D25" w:rsidRDefault="00515D25" w:rsidP="00515D25">
      <w:pPr>
        <w:pStyle w:val="Heading1"/>
      </w:pPr>
      <w:r>
        <w:t>1</w:t>
      </w:r>
      <w:r w:rsidR="007847B0">
        <w:t>2</w:t>
      </w:r>
      <w:r>
        <w:t xml:space="preserve"> – </w:t>
      </w:r>
      <w:r w:rsidR="007847B0">
        <w:t xml:space="preserve">Legacy and </w:t>
      </w:r>
      <w:proofErr w:type="spellStart"/>
      <w:r w:rsidR="007847B0">
        <w:t>s</w:t>
      </w:r>
      <w:r>
        <w:t>ustainibility</w:t>
      </w:r>
      <w:proofErr w:type="spellEnd"/>
    </w:p>
    <w:p w14:paraId="0153331D" w14:textId="65642BEB" w:rsidR="00515D25" w:rsidRPr="008E6015" w:rsidRDefault="00515D25" w:rsidP="00515D25">
      <w:pPr>
        <w:pStyle w:val="Heading2"/>
        <w:ind w:left="0" w:firstLine="0"/>
      </w:pPr>
      <w:r>
        <w:t>1</w:t>
      </w:r>
      <w:r w:rsidR="007847B0">
        <w:t>2</w:t>
      </w:r>
      <w:r>
        <w:t>.1</w:t>
      </w:r>
      <w:r w:rsidR="006E58CB">
        <w:t xml:space="preserve"> –</w:t>
      </w:r>
      <w:r>
        <w:t xml:space="preserve"> </w:t>
      </w:r>
      <w:r w:rsidR="007847B0">
        <w:t xml:space="preserve">Do you have a sustainability strategy for the event? If yes, please describe it as detailed as possible. You can follow ICF Sustainability Resources for reference. </w:t>
      </w:r>
    </w:p>
    <w:p w14:paraId="6FDC92DC" w14:textId="4536199B" w:rsidR="00515D25" w:rsidRPr="008E6015" w:rsidRDefault="00515D25" w:rsidP="00515D25">
      <w:pPr>
        <w:pStyle w:val="Heading2"/>
        <w:ind w:left="0" w:firstLine="0"/>
      </w:pPr>
      <w:r>
        <w:t>1</w:t>
      </w:r>
      <w:r w:rsidR="007847B0">
        <w:t>2</w:t>
      </w:r>
      <w:r>
        <w:t>.2</w:t>
      </w:r>
      <w:r w:rsidR="006E58CB">
        <w:t xml:space="preserve"> –</w:t>
      </w:r>
      <w:r>
        <w:t xml:space="preserve"> </w:t>
      </w:r>
      <w:r w:rsidR="007847B0">
        <w:t>Do you plan to calculate the carbon footprint of the event and report it to the ICF?</w:t>
      </w:r>
    </w:p>
    <w:p w14:paraId="7BFAEC05" w14:textId="3F2E9E55" w:rsidR="00515D25" w:rsidRPr="008E6015" w:rsidRDefault="00515D25" w:rsidP="00515D25">
      <w:pPr>
        <w:pStyle w:val="Heading2"/>
        <w:ind w:left="0" w:firstLine="0"/>
      </w:pPr>
      <w:r>
        <w:t>1</w:t>
      </w:r>
      <w:r w:rsidR="007847B0">
        <w:t>2</w:t>
      </w:r>
      <w:r>
        <w:t>.3</w:t>
      </w:r>
      <w:r w:rsidR="006E58CB">
        <w:t xml:space="preserve"> –</w:t>
      </w:r>
      <w:r>
        <w:t xml:space="preserve"> </w:t>
      </w:r>
      <w:r w:rsidR="007847B0">
        <w:t>What is the legacy that will be left to the community once the event is over?</w:t>
      </w:r>
    </w:p>
    <w:p w14:paraId="6EA66167" w14:textId="488E23A3" w:rsidR="0059744D" w:rsidRDefault="0059744D">
      <w:r>
        <w:br w:type="page"/>
      </w:r>
    </w:p>
    <w:p w14:paraId="0FF9F7FD" w14:textId="77777777" w:rsidR="00515D25" w:rsidRDefault="00515D25">
      <w:pPr>
        <w:rPr>
          <w:b/>
          <w:bCs/>
          <w:color w:val="2E74B5"/>
          <w:sz w:val="32"/>
          <w:szCs w:val="32"/>
        </w:rPr>
      </w:pPr>
    </w:p>
    <w:p w14:paraId="241820E1" w14:textId="28C9C714" w:rsidR="00D313D8" w:rsidRDefault="0059744D" w:rsidP="003C091D">
      <w:pPr>
        <w:pStyle w:val="Heading1"/>
      </w:pPr>
      <w:r>
        <w:t>1</w:t>
      </w:r>
      <w:r w:rsidR="007847B0">
        <w:t>3</w:t>
      </w:r>
      <w:r>
        <w:t xml:space="preserve"> – </w:t>
      </w:r>
      <w:r w:rsidR="00D313D8">
        <w:t>ICF Development programme support</w:t>
      </w:r>
    </w:p>
    <w:p w14:paraId="18828AF6" w14:textId="797FA310" w:rsidR="00D313D8" w:rsidRPr="00D313D8" w:rsidRDefault="00D313D8" w:rsidP="00D313D8">
      <w:pPr>
        <w:pStyle w:val="Normal1"/>
        <w:rPr>
          <w:i/>
          <w:iCs/>
        </w:rPr>
      </w:pPr>
      <w:r>
        <w:rPr>
          <w:i/>
          <w:iCs/>
        </w:rPr>
        <w:t>The minimum requirements are described in the ICF technical deliverables.</w:t>
      </w:r>
    </w:p>
    <w:p w14:paraId="188D464A" w14:textId="3C7BA9DE" w:rsidR="00D313D8" w:rsidRPr="00D313D8" w:rsidRDefault="0059744D" w:rsidP="003C091D">
      <w:pPr>
        <w:pStyle w:val="Heading2"/>
        <w:rPr>
          <w:color w:val="000000"/>
        </w:rPr>
      </w:pPr>
      <w:r>
        <w:t>1</w:t>
      </w:r>
      <w:r w:rsidR="007847B0">
        <w:t>3</w:t>
      </w:r>
      <w:r>
        <w:t xml:space="preserve">.1 – </w:t>
      </w:r>
      <w:r w:rsidR="00D313D8">
        <w:t>How can you support the ICF development programme by providing additional services</w:t>
      </w:r>
      <w:r w:rsidR="00D313D8">
        <w:rPr>
          <w:color w:val="000000"/>
        </w:rPr>
        <w:t>?</w:t>
      </w:r>
    </w:p>
    <w:p w14:paraId="1D49A547" w14:textId="322E6FB9" w:rsidR="004433F6" w:rsidRDefault="0059744D" w:rsidP="003C091D">
      <w:pPr>
        <w:pStyle w:val="Heading1"/>
      </w:pPr>
      <w:r>
        <w:t>1</w:t>
      </w:r>
      <w:r w:rsidR="007847B0">
        <w:t>4</w:t>
      </w:r>
      <w:r>
        <w:t xml:space="preserve"> – </w:t>
      </w:r>
      <w:r w:rsidR="000035FC">
        <w:t>Mandatory Appendices</w:t>
      </w:r>
    </w:p>
    <w:p w14:paraId="175FA90E" w14:textId="62606C77" w:rsidR="000035FC" w:rsidRPr="000035FC" w:rsidRDefault="000035FC" w:rsidP="000035FC">
      <w:pPr>
        <w:pStyle w:val="Normal1"/>
        <w:rPr>
          <w:i/>
          <w:iCs/>
        </w:rPr>
      </w:pPr>
      <w:r>
        <w:rPr>
          <w:i/>
          <w:iCs/>
        </w:rPr>
        <w:t>All listed appendix must be provided attached to the questionnaire (same numbering).</w:t>
      </w:r>
    </w:p>
    <w:p w14:paraId="7B6AF522" w14:textId="77777777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1: </w:t>
      </w:r>
      <w:r w:rsidR="00FC012A" w:rsidRPr="000035FC">
        <w:rPr>
          <w:rFonts w:asciiTheme="majorHAnsi" w:hAnsiTheme="majorHAnsi"/>
        </w:rPr>
        <w:t>Agreement of the National Federation</w:t>
      </w:r>
    </w:p>
    <w:p w14:paraId="54EBE834" w14:textId="7339866E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2: </w:t>
      </w:r>
      <w:r w:rsidR="00FC012A" w:rsidRPr="000035FC">
        <w:rPr>
          <w:rFonts w:asciiTheme="majorHAnsi" w:hAnsiTheme="majorHAnsi"/>
        </w:rPr>
        <w:t>Agreement of the host city</w:t>
      </w:r>
    </w:p>
    <w:p w14:paraId="63B64B4D" w14:textId="62049CF2" w:rsid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3: </w:t>
      </w:r>
      <w:r w:rsidR="00FC012A" w:rsidRPr="000035FC">
        <w:rPr>
          <w:rFonts w:asciiTheme="majorHAnsi" w:hAnsiTheme="majorHAnsi"/>
        </w:rPr>
        <w:t>Agreement of the owner of the venue</w:t>
      </w:r>
    </w:p>
    <w:p w14:paraId="091C4BA4" w14:textId="2763585B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Appendix 4: L</w:t>
      </w:r>
      <w:r w:rsidRPr="000035FC">
        <w:rPr>
          <w:rFonts w:asciiTheme="majorHAnsi" w:hAnsiTheme="majorHAnsi"/>
        </w:rPr>
        <w:t>etter of support from the owner of the alternative venue</w:t>
      </w:r>
    </w:p>
    <w:p w14:paraId="0671189A" w14:textId="4F39ECB5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5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Letter of support from other financial partners</w:t>
      </w:r>
      <w:r w:rsidRPr="000035FC">
        <w:rPr>
          <w:rFonts w:asciiTheme="majorHAnsi" w:hAnsiTheme="majorHAnsi"/>
        </w:rPr>
        <w:t xml:space="preserve"> listed in the operational budget</w:t>
      </w:r>
    </w:p>
    <w:p w14:paraId="5568E88F" w14:textId="768B74E6" w:rsidR="000035FC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6</w:t>
      </w:r>
      <w:r w:rsidRPr="000035FC">
        <w:rPr>
          <w:rFonts w:asciiTheme="majorHAnsi" w:hAnsiTheme="majorHAnsi"/>
        </w:rPr>
        <w:t xml:space="preserve">: Operational </w:t>
      </w:r>
      <w:r w:rsidR="00FC012A" w:rsidRPr="000035FC">
        <w:rPr>
          <w:rFonts w:asciiTheme="majorHAnsi" w:hAnsiTheme="majorHAnsi"/>
        </w:rPr>
        <w:t>Budget</w:t>
      </w:r>
    </w:p>
    <w:p w14:paraId="4C2FA2C3" w14:textId="1CBB21A3" w:rsidR="004433F6" w:rsidRPr="000035FC" w:rsidRDefault="000035FC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 w:rsidRPr="000035FC">
        <w:rPr>
          <w:rFonts w:asciiTheme="majorHAnsi" w:hAnsiTheme="majorHAnsi"/>
        </w:rPr>
        <w:t xml:space="preserve">Appendix </w:t>
      </w:r>
      <w:r>
        <w:rPr>
          <w:rFonts w:asciiTheme="majorHAnsi" w:hAnsiTheme="majorHAnsi"/>
        </w:rPr>
        <w:t>7</w:t>
      </w:r>
      <w:r w:rsidRPr="000035FC">
        <w:rPr>
          <w:rFonts w:asciiTheme="majorHAnsi" w:hAnsiTheme="majorHAnsi"/>
        </w:rPr>
        <w:t xml:space="preserve">: </w:t>
      </w:r>
      <w:r w:rsidR="00FC012A" w:rsidRPr="000035FC">
        <w:rPr>
          <w:rFonts w:asciiTheme="majorHAnsi" w:hAnsiTheme="majorHAnsi"/>
        </w:rPr>
        <w:t>Detailed map of the field of play</w:t>
      </w:r>
    </w:p>
    <w:p w14:paraId="6E5B211C" w14:textId="7389ADFA" w:rsidR="004433F6" w:rsidRPr="002C1BE3" w:rsidRDefault="000035FC" w:rsidP="0059744D">
      <w:pPr>
        <w:pStyle w:val="Normal1"/>
        <w:numPr>
          <w:ilvl w:val="0"/>
          <w:numId w:val="23"/>
        </w:numPr>
        <w:spacing w:after="0" w:line="240" w:lineRule="auto"/>
      </w:pPr>
      <w:r w:rsidRPr="002C1BE3">
        <w:rPr>
          <w:rFonts w:asciiTheme="majorHAnsi" w:hAnsiTheme="majorHAnsi"/>
        </w:rPr>
        <w:t xml:space="preserve">Appendix 8: </w:t>
      </w:r>
      <w:r w:rsidR="00FC012A" w:rsidRPr="002C1BE3">
        <w:rPr>
          <w:rFonts w:asciiTheme="majorHAnsi" w:hAnsiTheme="majorHAnsi"/>
        </w:rPr>
        <w:t>Venue layout map with all areas</w:t>
      </w:r>
    </w:p>
    <w:p w14:paraId="03E43B59" w14:textId="42D5535F" w:rsidR="002C1BE3" w:rsidRPr="002C1BE3" w:rsidRDefault="002C1BE3" w:rsidP="0059744D">
      <w:pPr>
        <w:pStyle w:val="Normal1"/>
        <w:numPr>
          <w:ilvl w:val="0"/>
          <w:numId w:val="23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Appendix 9: </w:t>
      </w:r>
      <w:r w:rsidR="00E40925">
        <w:rPr>
          <w:rFonts w:asciiTheme="majorHAnsi" w:hAnsiTheme="majorHAnsi"/>
        </w:rPr>
        <w:t>M</w:t>
      </w:r>
      <w:r w:rsidRPr="002C1BE3">
        <w:rPr>
          <w:rFonts w:asciiTheme="majorHAnsi" w:hAnsiTheme="majorHAnsi"/>
        </w:rPr>
        <w:t>ap with the location of airports, rail network and roads to the venue/city</w:t>
      </w:r>
    </w:p>
    <w:p w14:paraId="4DE5AAE9" w14:textId="77777777" w:rsidR="0059744D" w:rsidRDefault="0059744D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3EB14603" w14:textId="77777777" w:rsidR="00515D25" w:rsidRDefault="00515D25" w:rsidP="000035FC">
      <w:pPr>
        <w:pStyle w:val="Title"/>
        <w:jc w:val="center"/>
        <w:rPr>
          <w:sz w:val="52"/>
          <w:szCs w:val="52"/>
        </w:rPr>
      </w:pPr>
    </w:p>
    <w:p w14:paraId="09B06F70" w14:textId="306F7391" w:rsid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APPENDIX 1</w:t>
      </w:r>
    </w:p>
    <w:p w14:paraId="0A0F249F" w14:textId="0896510F" w:rsidR="000035FC" w:rsidRPr="000035FC" w:rsidRDefault="000035FC" w:rsidP="000035FC">
      <w:pPr>
        <w:pStyle w:val="Title"/>
        <w:jc w:val="center"/>
        <w:rPr>
          <w:sz w:val="52"/>
          <w:szCs w:val="52"/>
        </w:rPr>
      </w:pPr>
      <w:r w:rsidRPr="000035FC">
        <w:rPr>
          <w:sz w:val="52"/>
          <w:szCs w:val="52"/>
        </w:rPr>
        <w:t>Agreement of the National Federation</w:t>
      </w:r>
    </w:p>
    <w:p w14:paraId="1669E0A1" w14:textId="76DB39CE" w:rsidR="000035FC" w:rsidRDefault="000035FC" w:rsidP="000035FC">
      <w:pPr>
        <w:pStyle w:val="Normal1"/>
      </w:pPr>
    </w:p>
    <w:p w14:paraId="689E7FE9" w14:textId="77777777" w:rsidR="007C4497" w:rsidRDefault="007C4497" w:rsidP="007C44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 and ICF Operational requirements.</w:t>
      </w:r>
    </w:p>
    <w:p w14:paraId="2FAE0278" w14:textId="77777777" w:rsidR="004433F6" w:rsidRDefault="004433F6">
      <w:pPr>
        <w:pStyle w:val="Normal1"/>
        <w:rPr>
          <w:sz w:val="24"/>
          <w:szCs w:val="24"/>
        </w:rPr>
      </w:pPr>
    </w:p>
    <w:p w14:paraId="56EB95EE" w14:textId="5E4EDC84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National Federation</w:t>
      </w:r>
    </w:p>
    <w:p w14:paraId="126E9EBB" w14:textId="0C3B1EA5" w:rsidR="000035FC" w:rsidRDefault="000035F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Concerned competition</w:t>
      </w:r>
    </w:p>
    <w:p w14:paraId="41A171FC" w14:textId="1355A019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Name of the President/ CEO</w:t>
      </w:r>
    </w:p>
    <w:p w14:paraId="699EB9D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94B8F00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32B9A115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65714E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Telephone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B88C89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E-mail Address  </w:t>
      </w:r>
    </w:p>
    <w:p w14:paraId="5EF43D62" w14:textId="77777777" w:rsidR="004433F6" w:rsidRDefault="00FC012A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Signature                                                </w:t>
      </w:r>
    </w:p>
    <w:p w14:paraId="5AE3BBBB" w14:textId="77777777" w:rsidR="004433F6" w:rsidRDefault="004433F6">
      <w:pPr>
        <w:pStyle w:val="Normal1"/>
        <w:rPr>
          <w:sz w:val="24"/>
          <w:szCs w:val="24"/>
        </w:rPr>
      </w:pPr>
    </w:p>
    <w:sectPr w:rsidR="004433F6" w:rsidSect="002A6717">
      <w:headerReference w:type="default" r:id="rId11"/>
      <w:footerReference w:type="default" r:id="rId12"/>
      <w:pgSz w:w="12240" w:h="15840"/>
      <w:pgMar w:top="1418" w:right="1440" w:bottom="993" w:left="1440" w:header="720" w:footer="2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BBE2" w14:textId="77777777" w:rsidR="00DC1444" w:rsidRDefault="00DC1444" w:rsidP="004433F6">
      <w:pPr>
        <w:spacing w:after="0" w:line="240" w:lineRule="auto"/>
      </w:pPr>
      <w:r>
        <w:separator/>
      </w:r>
    </w:p>
  </w:endnote>
  <w:endnote w:type="continuationSeparator" w:id="0">
    <w:p w14:paraId="62B4BFFF" w14:textId="77777777" w:rsidR="00DC1444" w:rsidRDefault="00DC1444" w:rsidP="0044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3ED42" w14:textId="77777777" w:rsidR="00FC012A" w:rsidRDefault="00FC012A" w:rsidP="002C1BE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75A5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875A5">
      <w:rPr>
        <w:noProof/>
        <w:color w:val="000000"/>
      </w:rPr>
      <w:t>7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798F" w14:textId="77777777" w:rsidR="00DC1444" w:rsidRDefault="00DC1444" w:rsidP="004433F6">
      <w:pPr>
        <w:spacing w:after="0" w:line="240" w:lineRule="auto"/>
      </w:pPr>
      <w:r>
        <w:separator/>
      </w:r>
    </w:p>
  </w:footnote>
  <w:footnote w:type="continuationSeparator" w:id="0">
    <w:p w14:paraId="5E4EAAFD" w14:textId="77777777" w:rsidR="00DC1444" w:rsidRDefault="00DC1444" w:rsidP="0044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974BA" w14:textId="4B4D7FC3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B04C0F9" wp14:editId="19D3D462">
          <wp:simplePos x="0" y="0"/>
          <wp:positionH relativeFrom="margin">
            <wp:posOffset>-250190</wp:posOffset>
          </wp:positionH>
          <wp:positionV relativeFrom="margin">
            <wp:posOffset>-1100455</wp:posOffset>
          </wp:positionV>
          <wp:extent cx="1606550" cy="1136015"/>
          <wp:effectExtent l="0" t="0" r="0" b="0"/>
          <wp:wrapSquare wrapText="bothSides"/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BE3">
      <w:rPr>
        <w:b/>
        <w:bCs/>
      </w:rPr>
      <w:t xml:space="preserve">CANOE SLALOM – </w:t>
    </w:r>
    <w:r w:rsidR="00941016">
      <w:rPr>
        <w:b/>
        <w:bCs/>
      </w:rPr>
      <w:t>JUNIOR &amp; U23</w:t>
    </w:r>
    <w:r w:rsidRPr="002C1BE3">
      <w:rPr>
        <w:b/>
        <w:bCs/>
      </w:rPr>
      <w:t xml:space="preserve"> WORLD CHAMPIONSHIPS</w:t>
    </w:r>
  </w:p>
  <w:p w14:paraId="5F0FC4FB" w14:textId="3BF43D48" w:rsidR="002C1BE3" w:rsidRPr="002C1BE3" w:rsidRDefault="002C1BE3" w:rsidP="002C1BE3">
    <w:pPr>
      <w:pStyle w:val="Header"/>
      <w:jc w:val="right"/>
      <w:rPr>
        <w:b/>
        <w:bCs/>
      </w:rPr>
    </w:pPr>
    <w:r w:rsidRPr="002C1BE3">
      <w:rPr>
        <w:b/>
        <w:bCs/>
      </w:rPr>
      <w:t xml:space="preserve">BIDDING QUESTIONNAIRE </w:t>
    </w:r>
  </w:p>
  <w:p w14:paraId="1BBCD142" w14:textId="77777777" w:rsidR="002C1BE3" w:rsidRDefault="002C1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3C84"/>
    <w:multiLevelType w:val="hybridMultilevel"/>
    <w:tmpl w:val="D44E44E6"/>
    <w:lvl w:ilvl="0" w:tplc="FC5AB2CA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937A6"/>
    <w:multiLevelType w:val="multilevel"/>
    <w:tmpl w:val="10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6A1B58"/>
    <w:multiLevelType w:val="hybridMultilevel"/>
    <w:tmpl w:val="517C5FF4"/>
    <w:lvl w:ilvl="0" w:tplc="FC5AB2CA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3F55"/>
    <w:multiLevelType w:val="hybridMultilevel"/>
    <w:tmpl w:val="9CECA3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C1617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463AE8"/>
    <w:multiLevelType w:val="multilevel"/>
    <w:tmpl w:val="46382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64F35"/>
    <w:multiLevelType w:val="multilevel"/>
    <w:tmpl w:val="FE583D3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34E773B"/>
    <w:multiLevelType w:val="multilevel"/>
    <w:tmpl w:val="4B36E2E2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44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63E2794"/>
    <w:multiLevelType w:val="multilevel"/>
    <w:tmpl w:val="17F6A07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B86E4C"/>
    <w:multiLevelType w:val="hybridMultilevel"/>
    <w:tmpl w:val="379CC28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70B7E"/>
    <w:multiLevelType w:val="multilevel"/>
    <w:tmpl w:val="292CD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EF6719F"/>
    <w:multiLevelType w:val="hybridMultilevel"/>
    <w:tmpl w:val="616CD7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B3A87"/>
    <w:multiLevelType w:val="hybridMultilevel"/>
    <w:tmpl w:val="1CFC5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F7989"/>
    <w:multiLevelType w:val="multilevel"/>
    <w:tmpl w:val="8722B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17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A17C73"/>
    <w:multiLevelType w:val="multilevel"/>
    <w:tmpl w:val="268E734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E8A0CC6"/>
    <w:multiLevelType w:val="multilevel"/>
    <w:tmpl w:val="4B36E2E2"/>
    <w:lvl w:ilvl="0">
      <w:numFmt w:val="bullet"/>
      <w:lvlText w:val=""/>
      <w:lvlJc w:val="left"/>
      <w:pPr>
        <w:ind w:left="1080" w:hanging="360"/>
      </w:pPr>
      <w:rPr>
        <w:rFonts w:ascii="Webdings" w:eastAsia="Calibri" w:hAnsi="Webdings" w:cs="Calibri" w:hint="default"/>
      </w:rPr>
    </w:lvl>
    <w:lvl w:ilvl="1">
      <w:numFmt w:val="bullet"/>
      <w:lvlText w:val=""/>
      <w:lvlJc w:val="left"/>
      <w:pPr>
        <w:ind w:left="1800" w:hanging="360"/>
      </w:pPr>
      <w:rPr>
        <w:rFonts w:ascii="Webdings" w:eastAsia="Calibri" w:hAnsi="Webdings" w:cs="Calibri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5A68BD"/>
    <w:multiLevelType w:val="multilevel"/>
    <w:tmpl w:val="E7BCA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622B8E"/>
    <w:multiLevelType w:val="multilevel"/>
    <w:tmpl w:val="8E92080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22" w15:restartNumberingAfterBreak="0">
    <w:nsid w:val="7600212A"/>
    <w:multiLevelType w:val="hybridMultilevel"/>
    <w:tmpl w:val="0DDC2B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E4E31"/>
    <w:multiLevelType w:val="hybridMultilevel"/>
    <w:tmpl w:val="DB6C3F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65F2A"/>
    <w:multiLevelType w:val="multilevel"/>
    <w:tmpl w:val="7C94BED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FB103F0"/>
    <w:multiLevelType w:val="multilevel"/>
    <w:tmpl w:val="8E6EBC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592471421">
    <w:abstractNumId w:val="21"/>
  </w:num>
  <w:num w:numId="2" w16cid:durableId="1473861290">
    <w:abstractNumId w:val="12"/>
  </w:num>
  <w:num w:numId="3" w16cid:durableId="907611249">
    <w:abstractNumId w:val="18"/>
  </w:num>
  <w:num w:numId="4" w16cid:durableId="1382751295">
    <w:abstractNumId w:val="7"/>
  </w:num>
  <w:num w:numId="5" w16cid:durableId="1821580056">
    <w:abstractNumId w:val="25"/>
  </w:num>
  <w:num w:numId="6" w16cid:durableId="1816943726">
    <w:abstractNumId w:val="20"/>
  </w:num>
  <w:num w:numId="7" w16cid:durableId="688146333">
    <w:abstractNumId w:val="1"/>
  </w:num>
  <w:num w:numId="8" w16cid:durableId="1157066091">
    <w:abstractNumId w:val="0"/>
  </w:num>
  <w:num w:numId="9" w16cid:durableId="14156760">
    <w:abstractNumId w:val="16"/>
  </w:num>
  <w:num w:numId="10" w16cid:durableId="15349700">
    <w:abstractNumId w:val="10"/>
  </w:num>
  <w:num w:numId="11" w16cid:durableId="1241021168">
    <w:abstractNumId w:val="8"/>
  </w:num>
  <w:num w:numId="12" w16cid:durableId="1990210933">
    <w:abstractNumId w:val="5"/>
  </w:num>
  <w:num w:numId="13" w16cid:durableId="81220374">
    <w:abstractNumId w:val="9"/>
  </w:num>
  <w:num w:numId="14" w16cid:durableId="1239167116">
    <w:abstractNumId w:val="19"/>
  </w:num>
  <w:num w:numId="15" w16cid:durableId="1367095094">
    <w:abstractNumId w:val="24"/>
  </w:num>
  <w:num w:numId="16" w16cid:durableId="1926067081">
    <w:abstractNumId w:val="22"/>
  </w:num>
  <w:num w:numId="17" w16cid:durableId="419256088">
    <w:abstractNumId w:val="15"/>
  </w:num>
  <w:num w:numId="18" w16cid:durableId="1063799896">
    <w:abstractNumId w:val="23"/>
  </w:num>
  <w:num w:numId="19" w16cid:durableId="972832243">
    <w:abstractNumId w:val="3"/>
  </w:num>
  <w:num w:numId="20" w16cid:durableId="972517579">
    <w:abstractNumId w:val="4"/>
  </w:num>
  <w:num w:numId="21" w16cid:durableId="1499078538">
    <w:abstractNumId w:val="11"/>
  </w:num>
  <w:num w:numId="22" w16cid:durableId="1090006812">
    <w:abstractNumId w:val="13"/>
  </w:num>
  <w:num w:numId="23" w16cid:durableId="1107384579">
    <w:abstractNumId w:val="2"/>
  </w:num>
  <w:num w:numId="24" w16cid:durableId="1922064229">
    <w:abstractNumId w:val="6"/>
  </w:num>
  <w:num w:numId="25" w16cid:durableId="1049377007">
    <w:abstractNumId w:val="14"/>
  </w:num>
  <w:num w:numId="26" w16cid:durableId="2046047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3F6"/>
    <w:rsid w:val="000035FC"/>
    <w:rsid w:val="00013874"/>
    <w:rsid w:val="00036FD3"/>
    <w:rsid w:val="00055BE4"/>
    <w:rsid w:val="000B0900"/>
    <w:rsid w:val="000D7AFA"/>
    <w:rsid w:val="000E07F3"/>
    <w:rsid w:val="000E220B"/>
    <w:rsid w:val="000F6AFB"/>
    <w:rsid w:val="00103227"/>
    <w:rsid w:val="00107F5E"/>
    <w:rsid w:val="00112EA7"/>
    <w:rsid w:val="001A3C85"/>
    <w:rsid w:val="001E172E"/>
    <w:rsid w:val="001E7022"/>
    <w:rsid w:val="001F0152"/>
    <w:rsid w:val="00222C3F"/>
    <w:rsid w:val="00231432"/>
    <w:rsid w:val="00282DFB"/>
    <w:rsid w:val="0029260E"/>
    <w:rsid w:val="002A1752"/>
    <w:rsid w:val="002A4DF8"/>
    <w:rsid w:val="002A6717"/>
    <w:rsid w:val="002B4381"/>
    <w:rsid w:val="002B4AE6"/>
    <w:rsid w:val="002C1BE3"/>
    <w:rsid w:val="002C2692"/>
    <w:rsid w:val="002C31CD"/>
    <w:rsid w:val="002C3DC6"/>
    <w:rsid w:val="00345E44"/>
    <w:rsid w:val="0035160B"/>
    <w:rsid w:val="003608B1"/>
    <w:rsid w:val="00381765"/>
    <w:rsid w:val="00382EDB"/>
    <w:rsid w:val="003C091D"/>
    <w:rsid w:val="003C3C7A"/>
    <w:rsid w:val="003F2F90"/>
    <w:rsid w:val="003F5C20"/>
    <w:rsid w:val="004433F6"/>
    <w:rsid w:val="00463308"/>
    <w:rsid w:val="00467D17"/>
    <w:rsid w:val="0047668E"/>
    <w:rsid w:val="004A0D4C"/>
    <w:rsid w:val="004B215F"/>
    <w:rsid w:val="004E2C77"/>
    <w:rsid w:val="005032D2"/>
    <w:rsid w:val="0051303C"/>
    <w:rsid w:val="00515D25"/>
    <w:rsid w:val="0053330B"/>
    <w:rsid w:val="00590C64"/>
    <w:rsid w:val="0059744D"/>
    <w:rsid w:val="005C0F6A"/>
    <w:rsid w:val="005C3786"/>
    <w:rsid w:val="005C7B60"/>
    <w:rsid w:val="005F0396"/>
    <w:rsid w:val="006244C2"/>
    <w:rsid w:val="006555E3"/>
    <w:rsid w:val="006A5564"/>
    <w:rsid w:val="006C4D36"/>
    <w:rsid w:val="006E58CB"/>
    <w:rsid w:val="00701D2E"/>
    <w:rsid w:val="00761DEA"/>
    <w:rsid w:val="007847B0"/>
    <w:rsid w:val="007B1BEB"/>
    <w:rsid w:val="007B5707"/>
    <w:rsid w:val="007C4497"/>
    <w:rsid w:val="007C7D3B"/>
    <w:rsid w:val="007C7DD9"/>
    <w:rsid w:val="007D7D91"/>
    <w:rsid w:val="007E41A2"/>
    <w:rsid w:val="0085009A"/>
    <w:rsid w:val="00862B84"/>
    <w:rsid w:val="00865A3D"/>
    <w:rsid w:val="00880DE7"/>
    <w:rsid w:val="00882E0B"/>
    <w:rsid w:val="008B5626"/>
    <w:rsid w:val="008D5E22"/>
    <w:rsid w:val="008E0A4A"/>
    <w:rsid w:val="008E497B"/>
    <w:rsid w:val="008E7A0A"/>
    <w:rsid w:val="008F1964"/>
    <w:rsid w:val="008F369F"/>
    <w:rsid w:val="008F6334"/>
    <w:rsid w:val="00914740"/>
    <w:rsid w:val="0092275E"/>
    <w:rsid w:val="00941016"/>
    <w:rsid w:val="00956C18"/>
    <w:rsid w:val="00992E56"/>
    <w:rsid w:val="009A5A83"/>
    <w:rsid w:val="009D45BA"/>
    <w:rsid w:val="00A026CB"/>
    <w:rsid w:val="00A634A9"/>
    <w:rsid w:val="00A704C0"/>
    <w:rsid w:val="00AA3460"/>
    <w:rsid w:val="00AE4120"/>
    <w:rsid w:val="00AE6EC1"/>
    <w:rsid w:val="00B424D8"/>
    <w:rsid w:val="00B85A7D"/>
    <w:rsid w:val="00C26360"/>
    <w:rsid w:val="00CA6A79"/>
    <w:rsid w:val="00CE6B59"/>
    <w:rsid w:val="00D07F4F"/>
    <w:rsid w:val="00D2337D"/>
    <w:rsid w:val="00D313D8"/>
    <w:rsid w:val="00D427BE"/>
    <w:rsid w:val="00D524D0"/>
    <w:rsid w:val="00D745EF"/>
    <w:rsid w:val="00D806B7"/>
    <w:rsid w:val="00D86C6F"/>
    <w:rsid w:val="00D875A5"/>
    <w:rsid w:val="00DB1572"/>
    <w:rsid w:val="00DB3233"/>
    <w:rsid w:val="00DC1444"/>
    <w:rsid w:val="00DF672D"/>
    <w:rsid w:val="00E064B0"/>
    <w:rsid w:val="00E2531D"/>
    <w:rsid w:val="00E35823"/>
    <w:rsid w:val="00E37E8E"/>
    <w:rsid w:val="00E40925"/>
    <w:rsid w:val="00E65D26"/>
    <w:rsid w:val="00E95F96"/>
    <w:rsid w:val="00EA4728"/>
    <w:rsid w:val="00EB01B2"/>
    <w:rsid w:val="00EB41E0"/>
    <w:rsid w:val="00F14808"/>
    <w:rsid w:val="00F30DD3"/>
    <w:rsid w:val="00F42313"/>
    <w:rsid w:val="00F64868"/>
    <w:rsid w:val="00F64F94"/>
    <w:rsid w:val="00F7341E"/>
    <w:rsid w:val="00F8376D"/>
    <w:rsid w:val="00FA20D2"/>
    <w:rsid w:val="00FB3456"/>
    <w:rsid w:val="00FC012A"/>
    <w:rsid w:val="00FC334C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088CD"/>
  <w15:docId w15:val="{8AED54E8-7776-479B-807E-4B819A2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qFormat/>
    <w:rsid w:val="003C091D"/>
    <w:pPr>
      <w:keepNext/>
      <w:keepLines/>
      <w:spacing w:before="360" w:after="120"/>
      <w:ind w:left="431" w:hanging="431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qFormat/>
    <w:rsid w:val="003C091D"/>
    <w:pPr>
      <w:keepNext/>
      <w:keepLines/>
      <w:spacing w:before="360" w:after="80"/>
      <w:ind w:left="576" w:hanging="576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15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15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15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15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433F6"/>
  </w:style>
  <w:style w:type="table" w:customStyle="1" w:styleId="TableNormal1">
    <w:name w:val="Table Normal1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4433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5F7F7-EC3E-430A-9887-AA6CA54A8A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8EE82F-407C-40E9-96BE-F0E77605F4F5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3.xml><?xml version="1.0" encoding="utf-8"?>
<ds:datastoreItem xmlns:ds="http://schemas.openxmlformats.org/officeDocument/2006/customXml" ds:itemID="{68ABFA72-2903-4141-AD0D-70DE81AA3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D0835-9DEA-42EC-A63A-12B227348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70</cp:revision>
  <cp:lastPrinted>2019-10-09T14:27:00Z</cp:lastPrinted>
  <dcterms:created xsi:type="dcterms:W3CDTF">2019-10-09T14:41:00Z</dcterms:created>
  <dcterms:modified xsi:type="dcterms:W3CDTF">2025-01-22T13:14:00Z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0x01010016EAC7291F3BCF4AA5F413F26F78C303</vt:lpwstr>
  </property>
</Properties>
</file>